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3761" w14:textId="6A41FB9E" w:rsidR="005653C0" w:rsidRPr="00926CF6" w:rsidRDefault="00C25F3F" w:rsidP="007A5423">
      <w:pPr>
        <w:spacing w:after="0"/>
        <w:ind w:firstLine="567"/>
        <w:jc w:val="both"/>
        <w:rPr>
          <w:rFonts w:ascii="Arial" w:hAnsi="Arial" w:cs="Arial"/>
          <w:color w:val="000000"/>
          <w:kern w:val="24"/>
          <w:sz w:val="28"/>
          <w:szCs w:val="28"/>
          <w:lang w:val="kk-KZ"/>
        </w:rPr>
      </w:pPr>
      <w:r w:rsidRPr="00C7266E">
        <w:rPr>
          <w:rFonts w:ascii="Arial" w:hAnsi="Arial" w:cs="Arial"/>
          <w:b/>
          <w:color w:val="000000"/>
          <w:kern w:val="24"/>
          <w:sz w:val="28"/>
          <w:szCs w:val="28"/>
        </w:rPr>
        <w:t>Кому:</w:t>
      </w:r>
      <w:r w:rsidR="005653C0" w:rsidRPr="00C7266E">
        <w:rPr>
          <w:rFonts w:ascii="Arial" w:hAnsi="Arial" w:cs="Arial"/>
          <w:color w:val="000000"/>
          <w:kern w:val="24"/>
          <w:sz w:val="28"/>
          <w:szCs w:val="28"/>
        </w:rPr>
        <w:t xml:space="preserve"> </w:t>
      </w:r>
      <w:r w:rsidR="00DF63AB" w:rsidRPr="00DF63AB">
        <w:rPr>
          <w:rFonts w:ascii="Arial" w:hAnsi="Arial" w:cs="Arial"/>
          <w:color w:val="000000"/>
          <w:kern w:val="24"/>
          <w:sz w:val="28"/>
          <w:szCs w:val="28"/>
        </w:rPr>
        <w:t>Комитет государственных доходов Министерства финансов Республики Казахстан</w:t>
      </w:r>
    </w:p>
    <w:p w14:paraId="3B6FEBA4" w14:textId="522653F4" w:rsidR="00DF63AB" w:rsidRPr="00C7266E" w:rsidRDefault="005653C0" w:rsidP="00DF63AB">
      <w:pPr>
        <w:spacing w:after="0"/>
        <w:ind w:firstLine="567"/>
        <w:jc w:val="both"/>
        <w:rPr>
          <w:rFonts w:ascii="Arial" w:hAnsi="Arial" w:cs="Arial"/>
          <w:color w:val="000000"/>
          <w:kern w:val="24"/>
          <w:sz w:val="28"/>
          <w:szCs w:val="28"/>
        </w:rPr>
      </w:pPr>
      <w:r w:rsidRPr="00C7266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ФИО и должность автора:</w:t>
      </w:r>
      <w:r w:rsidRPr="00C7266E">
        <w:rPr>
          <w:rFonts w:ascii="Arial" w:hAnsi="Arial" w:cs="Arial"/>
          <w:color w:val="000000"/>
          <w:kern w:val="24"/>
          <w:sz w:val="28"/>
          <w:szCs w:val="28"/>
        </w:rPr>
        <w:t xml:space="preserve"> </w:t>
      </w:r>
      <w:r w:rsidR="00DF63AB">
        <w:rPr>
          <w:rFonts w:ascii="Arial" w:hAnsi="Arial" w:cs="Arial"/>
          <w:color w:val="000000"/>
          <w:kern w:val="24"/>
          <w:sz w:val="28"/>
          <w:szCs w:val="28"/>
        </w:rPr>
        <w:t xml:space="preserve">Кайсанов </w:t>
      </w:r>
      <w:proofErr w:type="spellStart"/>
      <w:r w:rsidR="00DF63AB">
        <w:rPr>
          <w:rFonts w:ascii="Arial" w:hAnsi="Arial" w:cs="Arial"/>
          <w:color w:val="000000"/>
          <w:kern w:val="24"/>
          <w:sz w:val="28"/>
          <w:szCs w:val="28"/>
        </w:rPr>
        <w:t>Ерасыл</w:t>
      </w:r>
      <w:proofErr w:type="spellEnd"/>
      <w:r w:rsidR="00DF63AB">
        <w:rPr>
          <w:rFonts w:ascii="Arial" w:hAnsi="Arial" w:cs="Arial"/>
          <w:color w:val="000000"/>
          <w:kern w:val="24"/>
          <w:sz w:val="28"/>
          <w:szCs w:val="28"/>
        </w:rPr>
        <w:t xml:space="preserve"> </w:t>
      </w:r>
      <w:proofErr w:type="spellStart"/>
      <w:r w:rsidR="00DF63AB">
        <w:rPr>
          <w:rFonts w:ascii="Arial" w:hAnsi="Arial" w:cs="Arial"/>
          <w:color w:val="000000"/>
          <w:kern w:val="24"/>
          <w:sz w:val="28"/>
          <w:szCs w:val="28"/>
        </w:rPr>
        <w:t>Адалбекулы</w:t>
      </w:r>
      <w:proofErr w:type="spellEnd"/>
      <w:r w:rsidR="00DF63AB">
        <w:rPr>
          <w:rFonts w:ascii="Arial" w:hAnsi="Arial" w:cs="Arial"/>
          <w:color w:val="000000"/>
          <w:kern w:val="24"/>
          <w:sz w:val="28"/>
          <w:szCs w:val="28"/>
        </w:rPr>
        <w:t xml:space="preserve">, эксперт Департамент внутреннего администрирования Министерства национальной экономики </w:t>
      </w:r>
    </w:p>
    <w:p w14:paraId="6F515A7C" w14:textId="1B3316C1" w:rsidR="005653C0" w:rsidRPr="00C7266E" w:rsidRDefault="005653C0" w:rsidP="007A5423">
      <w:pPr>
        <w:spacing w:after="0"/>
        <w:ind w:firstLine="567"/>
        <w:jc w:val="both"/>
        <w:rPr>
          <w:rFonts w:ascii="Arial" w:hAnsi="Arial" w:cs="Arial"/>
          <w:color w:val="000000"/>
          <w:kern w:val="24"/>
          <w:sz w:val="28"/>
          <w:szCs w:val="28"/>
        </w:rPr>
      </w:pPr>
      <w:r w:rsidRPr="00C7266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Дата:</w:t>
      </w:r>
      <w:r w:rsidRPr="00C7266E">
        <w:rPr>
          <w:rFonts w:ascii="Arial" w:hAnsi="Arial" w:cs="Arial"/>
          <w:color w:val="000000"/>
          <w:kern w:val="24"/>
          <w:sz w:val="28"/>
          <w:szCs w:val="28"/>
        </w:rPr>
        <w:t xml:space="preserve"> </w:t>
      </w:r>
      <w:r w:rsidR="00C25F3F" w:rsidRPr="00C7266E">
        <w:rPr>
          <w:rFonts w:ascii="Arial" w:hAnsi="Arial" w:cs="Arial"/>
          <w:color w:val="000000"/>
          <w:kern w:val="24"/>
          <w:sz w:val="28"/>
          <w:szCs w:val="28"/>
        </w:rPr>
        <w:t>0</w:t>
      </w:r>
      <w:r w:rsidR="00926CF6">
        <w:rPr>
          <w:rFonts w:ascii="Arial" w:hAnsi="Arial" w:cs="Arial"/>
          <w:color w:val="000000"/>
          <w:kern w:val="24"/>
          <w:sz w:val="28"/>
          <w:szCs w:val="28"/>
          <w:lang w:val="kk-KZ"/>
        </w:rPr>
        <w:t>6</w:t>
      </w:r>
      <w:r w:rsidR="00C25F3F" w:rsidRPr="00C7266E">
        <w:rPr>
          <w:rFonts w:ascii="Arial" w:hAnsi="Arial" w:cs="Arial"/>
          <w:color w:val="000000"/>
          <w:kern w:val="24"/>
          <w:sz w:val="28"/>
          <w:szCs w:val="28"/>
        </w:rPr>
        <w:t>.02</w:t>
      </w:r>
      <w:r w:rsidRPr="00C7266E">
        <w:rPr>
          <w:rFonts w:ascii="Arial" w:hAnsi="Arial" w:cs="Arial"/>
          <w:color w:val="000000"/>
          <w:kern w:val="24"/>
          <w:sz w:val="28"/>
          <w:szCs w:val="28"/>
        </w:rPr>
        <w:t>.2024 г.</w:t>
      </w:r>
    </w:p>
    <w:p w14:paraId="42160388" w14:textId="77777777" w:rsidR="002B61B1" w:rsidRPr="00C7266E" w:rsidRDefault="002B61B1" w:rsidP="007A5423">
      <w:pPr>
        <w:spacing w:after="0"/>
        <w:ind w:firstLine="567"/>
        <w:rPr>
          <w:rFonts w:ascii="Arial" w:hAnsi="Arial" w:cs="Arial"/>
          <w:color w:val="000000"/>
          <w:kern w:val="24"/>
          <w:sz w:val="28"/>
          <w:szCs w:val="28"/>
        </w:rPr>
      </w:pPr>
    </w:p>
    <w:p w14:paraId="3E4A9EAD" w14:textId="77777777" w:rsidR="005653C0" w:rsidRPr="00C7266E" w:rsidRDefault="005653C0" w:rsidP="007A5423">
      <w:pPr>
        <w:spacing w:after="0" w:line="256" w:lineRule="auto"/>
        <w:ind w:firstLine="567"/>
        <w:jc w:val="center"/>
        <w:rPr>
          <w:rFonts w:ascii="Arial" w:eastAsia="Calibri" w:hAnsi="Arial" w:cs="Arial"/>
          <w:b/>
          <w:bCs/>
          <w:color w:val="002060"/>
          <w:kern w:val="24"/>
          <w:sz w:val="28"/>
          <w:szCs w:val="28"/>
        </w:rPr>
      </w:pPr>
      <w:r w:rsidRPr="00C7266E">
        <w:rPr>
          <w:rFonts w:ascii="Arial" w:eastAsia="Calibri" w:hAnsi="Arial" w:cs="Arial"/>
          <w:b/>
          <w:bCs/>
          <w:color w:val="002060"/>
          <w:kern w:val="24"/>
          <w:sz w:val="28"/>
          <w:szCs w:val="28"/>
        </w:rPr>
        <w:t xml:space="preserve">АНАЛИТИЧЕСКАЯ ЗАПИСКА                                                                                                        </w:t>
      </w:r>
    </w:p>
    <w:p w14:paraId="4FB61E13" w14:textId="2ECE05F3" w:rsidR="005653C0" w:rsidRPr="00926CF6" w:rsidRDefault="005653C0" w:rsidP="007A5423">
      <w:pPr>
        <w:spacing w:after="0"/>
        <w:ind w:firstLine="567"/>
        <w:jc w:val="center"/>
        <w:rPr>
          <w:rFonts w:ascii="Arial" w:hAnsi="Arial" w:cs="Arial"/>
          <w:sz w:val="28"/>
          <w:szCs w:val="28"/>
          <w:lang w:val="kk-KZ"/>
        </w:rPr>
      </w:pPr>
      <w:r w:rsidRPr="00C7266E">
        <w:rPr>
          <w:rFonts w:ascii="Arial" w:hAnsi="Arial" w:cs="Arial"/>
          <w:b/>
          <w:bCs/>
          <w:color w:val="000000"/>
          <w:kern w:val="24"/>
          <w:sz w:val="28"/>
          <w:szCs w:val="28"/>
        </w:rPr>
        <w:t>Тема:</w:t>
      </w:r>
      <w:r w:rsidRPr="00C7266E">
        <w:rPr>
          <w:rFonts w:ascii="Arial" w:hAnsi="Arial" w:cs="Arial"/>
          <w:color w:val="000000"/>
          <w:kern w:val="24"/>
          <w:sz w:val="28"/>
          <w:szCs w:val="28"/>
        </w:rPr>
        <w:t xml:space="preserve"> </w:t>
      </w:r>
      <w:r w:rsidR="00926CF6">
        <w:rPr>
          <w:rFonts w:ascii="Arial" w:hAnsi="Arial" w:cs="Arial"/>
          <w:color w:val="000000"/>
          <w:kern w:val="24"/>
          <w:sz w:val="28"/>
          <w:szCs w:val="28"/>
          <w:lang w:val="kk-KZ"/>
        </w:rPr>
        <w:t>Налоговая система Республики Казахстан в финансовом обеспечении государства</w:t>
      </w:r>
    </w:p>
    <w:p w14:paraId="18ACA6D5" w14:textId="77777777" w:rsidR="005653C0" w:rsidRPr="002B61B1" w:rsidRDefault="005653C0" w:rsidP="007A5423">
      <w:pPr>
        <w:spacing w:after="0"/>
        <w:ind w:firstLine="567"/>
        <w:jc w:val="both"/>
        <w:rPr>
          <w:rFonts w:ascii="Arial" w:hAnsi="Arial" w:cs="Arial"/>
          <w:sz w:val="32"/>
          <w:szCs w:val="32"/>
        </w:rPr>
      </w:pPr>
    </w:p>
    <w:p w14:paraId="6D98854C" w14:textId="5B8E0D36" w:rsidR="005653C0" w:rsidRPr="00C51B7B" w:rsidRDefault="00926CF6" w:rsidP="00C51B7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1B7B">
        <w:rPr>
          <w:rFonts w:ascii="Arial" w:hAnsi="Arial" w:cs="Arial"/>
          <w:sz w:val="28"/>
          <w:szCs w:val="28"/>
        </w:rPr>
        <w:t>Налоговая система имеет важное значение, поскольку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налогообложение влияет на большинство аспектов экономической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деятельности. Для Казахстана важно иметь удовлетворительно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функционирующую налоговую систему. В то же время следует собирать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только те поступления, которые необходимы для финансирования программ,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которые стоит предпринять, и они должны собираться как можно более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эффективно.</w:t>
      </w:r>
    </w:p>
    <w:p w14:paraId="739DC08F" w14:textId="4B2563F7" w:rsidR="00926CF6" w:rsidRPr="00C51B7B" w:rsidRDefault="003C40FF" w:rsidP="00C51B7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1B7B">
        <w:rPr>
          <w:rFonts w:ascii="Arial" w:hAnsi="Arial" w:cs="Arial"/>
          <w:sz w:val="28"/>
          <w:szCs w:val="28"/>
        </w:rPr>
        <w:t>Налогообложение относится к набору правил, законов и мер,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регулирующих налоговую сферу страны. Определяемое иначе,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налогообложение сводится к практике, используемой государством или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сообществом для сбора налогов и других обязательных сборов.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Налогообложение играет определяющую роль в экономике страны.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Фактически оно участвует в финансировании потребностей последнего и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является источником государственных расходов (строительство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автомагистралей, строительство общественных зданий).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Наконец, экономическая политика страны оказывает большое влияние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на налогообложение с возможностью увеличения налогообложения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определенных экономических агентов или, наоборот, отмены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налогообложения определенных операций [</w:t>
      </w:r>
      <w:r w:rsidR="00DF63AB">
        <w:rPr>
          <w:rFonts w:ascii="Arial" w:hAnsi="Arial" w:cs="Arial"/>
          <w:sz w:val="28"/>
          <w:szCs w:val="28"/>
        </w:rPr>
        <w:t>1</w:t>
      </w:r>
      <w:r w:rsidRPr="00C51B7B">
        <w:rPr>
          <w:rFonts w:ascii="Arial" w:hAnsi="Arial" w:cs="Arial"/>
          <w:sz w:val="28"/>
          <w:szCs w:val="28"/>
        </w:rPr>
        <w:t>].</w:t>
      </w:r>
    </w:p>
    <w:p w14:paraId="0904B40A" w14:textId="2B085517" w:rsidR="003C40FF" w:rsidRPr="00C51B7B" w:rsidRDefault="003C40FF" w:rsidP="00C51B7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1B7B">
        <w:rPr>
          <w:rFonts w:ascii="Arial" w:hAnsi="Arial" w:cs="Arial"/>
          <w:sz w:val="28"/>
          <w:szCs w:val="28"/>
        </w:rPr>
        <w:t>Налоговая система включает в себя систему институтов, которые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технически и организационно способны обеспечить налоговое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администрирование, оценку, правоприменение и контроль. Система также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включает в себя рабочие процедуры и инструменты, которые могут быть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использованы учреждениями в отношении налогоплательщиков или других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лиц. Каждая налоговая система является продуктом длительной эволюции,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как в экономическом, так и в культурном и политическом плане, и очень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сильно связана с идеями каждого государства. Ни одна налоговая система ни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в коем случае не может состоять из единого налога.</w:t>
      </w:r>
    </w:p>
    <w:p w14:paraId="2D8949E1" w14:textId="77777777" w:rsidR="00D5206A" w:rsidRPr="00C51B7B" w:rsidRDefault="003C40FF" w:rsidP="00C51B7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1B7B">
        <w:rPr>
          <w:rFonts w:ascii="Arial" w:hAnsi="Arial" w:cs="Arial"/>
          <w:sz w:val="28"/>
          <w:szCs w:val="28"/>
        </w:rPr>
        <w:t>Для увеличения ясности в понимании организации налоговой системы</w:t>
      </w:r>
      <w:r w:rsidR="00D5206A"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проведем анализ налоговых систем зарубежных стран.</w:t>
      </w:r>
      <w:r w:rsidR="00D5206A"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Во Франции налоговая система включает четыре типа</w:t>
      </w:r>
      <w:r w:rsidR="00D5206A"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 xml:space="preserve">налогообложения. </w:t>
      </w:r>
    </w:p>
    <w:p w14:paraId="3B9CF6B8" w14:textId="69DEB56D" w:rsidR="003C40FF" w:rsidRPr="00C51B7B" w:rsidRDefault="003C40FF" w:rsidP="00C51B7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1B7B">
        <w:rPr>
          <w:rFonts w:ascii="Arial" w:hAnsi="Arial" w:cs="Arial"/>
          <w:sz w:val="28"/>
          <w:szCs w:val="28"/>
        </w:rPr>
        <w:t>Первый тип – это государственное налогообложение. Оно</w:t>
      </w:r>
      <w:r w:rsidR="00D5206A"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включает подоходный налог (IR), корпоративный налог (IS) или налог на</w:t>
      </w:r>
      <w:r w:rsidR="00D5206A"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прибыль, налог солидарности с имуществом (ISF), налог на добавленную</w:t>
      </w:r>
      <w:r w:rsidR="00D5206A"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стоимость (НДС), внутренний налог на нефтепродукты (TIPP).</w:t>
      </w:r>
    </w:p>
    <w:p w14:paraId="1C19AAB6" w14:textId="3E1A95D9" w:rsidR="003C40FF" w:rsidRPr="00C51B7B" w:rsidRDefault="003C40FF" w:rsidP="00C51B7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1B7B">
        <w:rPr>
          <w:rFonts w:ascii="Arial" w:hAnsi="Arial" w:cs="Arial"/>
          <w:sz w:val="28"/>
          <w:szCs w:val="28"/>
        </w:rPr>
        <w:lastRenderedPageBreak/>
        <w:t>Второй тип – это местное налогообложение, которое позволяет</w:t>
      </w:r>
      <w:r w:rsidR="00D5206A"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финансировать территориальные образования (муниципалитеты,</w:t>
      </w:r>
      <w:r w:rsidR="00D5206A"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департаменты и регионы). Он состоит из четырех налогов: жилищный налог,</w:t>
      </w:r>
      <w:r w:rsidR="00D5206A"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налог на имущество с застроенной собственности, налог на имущество с</w:t>
      </w:r>
      <w:r w:rsidR="00D5206A"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незастроенной собственности и налог на бизнес.</w:t>
      </w:r>
    </w:p>
    <w:p w14:paraId="773E5625" w14:textId="48147094" w:rsidR="003C40FF" w:rsidRPr="00C51B7B" w:rsidRDefault="003C40FF" w:rsidP="00C51B7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1B7B">
        <w:rPr>
          <w:rFonts w:ascii="Arial" w:hAnsi="Arial" w:cs="Arial"/>
          <w:sz w:val="28"/>
          <w:szCs w:val="28"/>
        </w:rPr>
        <w:t>Третий тип налогообложения объединяет социальные сборы с</w:t>
      </w:r>
      <w:r w:rsidR="00D5206A"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социальными взносами и соответствующими налогами и сборами (CSG и</w:t>
      </w:r>
      <w:r w:rsidR="00D5206A"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CRDS).</w:t>
      </w:r>
    </w:p>
    <w:p w14:paraId="79B517D6" w14:textId="7478CAE7" w:rsidR="003C40FF" w:rsidRPr="00C51B7B" w:rsidRDefault="003C40FF" w:rsidP="00C51B7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1B7B">
        <w:rPr>
          <w:rFonts w:ascii="Arial" w:hAnsi="Arial" w:cs="Arial"/>
          <w:sz w:val="28"/>
          <w:szCs w:val="28"/>
        </w:rPr>
        <w:t>Четвертая форма налогообложения: налоговый щит. Вступил в силу 1</w:t>
      </w:r>
      <w:r w:rsidR="00D5206A"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января 2007 г., он позволил ограничить общий сбор с наиболее обеспеченных</w:t>
      </w:r>
      <w:r w:rsidR="00D5206A"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домохозяйств [2].</w:t>
      </w:r>
    </w:p>
    <w:p w14:paraId="4A3AC11E" w14:textId="0F130DDA" w:rsidR="00D5206A" w:rsidRPr="00C51B7B" w:rsidRDefault="00D5206A" w:rsidP="00C51B7B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1B7B">
        <w:rPr>
          <w:rFonts w:ascii="Arial" w:hAnsi="Arial" w:cs="Arial"/>
          <w:sz w:val="28"/>
          <w:szCs w:val="28"/>
        </w:rPr>
        <w:t>Как и в большинстве развитых стран, в Канаде действует система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прогрессивного налогообложения. Кроме того, не один подоходный налог, а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два – федеральный подоходный налог и провинциальный или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территориальный налог. Третий пункт, по которому ваша выплата будет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уменьшена, – это канадский пенсионный план - обязательное страхование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пенсии по старости, ставка которого составляет 3% от налогооблагаемого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дохода.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В то время как во многих странах студенты освобождены от уплаты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налогов, в Канаде налоги платят все работники старше восемнадцати лет.</w:t>
      </w:r>
    </w:p>
    <w:p w14:paraId="6AFDD290" w14:textId="77777777" w:rsidR="00C51B7B" w:rsidRDefault="00C51B7B" w:rsidP="00C51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ru-KZ"/>
        </w:rPr>
      </w:pPr>
    </w:p>
    <w:p w14:paraId="6907223C" w14:textId="0CC1343D" w:rsidR="00D5206A" w:rsidRPr="00C51B7B" w:rsidRDefault="00D5206A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 xml:space="preserve">Таблица </w:t>
      </w:r>
      <w:r w:rsidRPr="00C51B7B">
        <w:rPr>
          <w:rFonts w:ascii="Arial" w:hAnsi="Arial" w:cs="Arial"/>
          <w:sz w:val="28"/>
          <w:szCs w:val="28"/>
          <w:lang w:val="kk-KZ"/>
        </w:rPr>
        <w:t>1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 – Ставки федерального подоходного налога в Канаде в 202</w:t>
      </w:r>
      <w:r w:rsidRPr="00C51B7B">
        <w:rPr>
          <w:rFonts w:ascii="Arial" w:hAnsi="Arial" w:cs="Arial"/>
          <w:sz w:val="28"/>
          <w:szCs w:val="28"/>
          <w:lang w:val="kk-KZ"/>
        </w:rPr>
        <w:t xml:space="preserve">2 </w:t>
      </w:r>
      <w:r w:rsidRPr="00C51B7B">
        <w:rPr>
          <w:rFonts w:ascii="Arial" w:hAnsi="Arial" w:cs="Arial"/>
          <w:sz w:val="28"/>
          <w:szCs w:val="28"/>
          <w:lang w:val="ru-KZ"/>
        </w:rPr>
        <w:t>году</w:t>
      </w:r>
    </w:p>
    <w:p w14:paraId="51722B9C" w14:textId="77777777" w:rsidR="00D5206A" w:rsidRPr="00C51B7B" w:rsidRDefault="00D5206A" w:rsidP="00C51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ru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D5206A" w:rsidRPr="00C51B7B" w14:paraId="512B6EF6" w14:textId="77777777" w:rsidTr="00D5206A">
        <w:tc>
          <w:tcPr>
            <w:tcW w:w="5168" w:type="dxa"/>
          </w:tcPr>
          <w:p w14:paraId="479B54DA" w14:textId="4676FE12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ru-KZ"/>
              </w:rPr>
            </w:pPr>
            <w:r w:rsidRPr="00C51B7B">
              <w:rPr>
                <w:rFonts w:ascii="Arial" w:hAnsi="Arial" w:cs="Arial"/>
                <w:b/>
                <w:bCs/>
                <w:lang w:val="ru-KZ"/>
              </w:rPr>
              <w:t>Налоговая ставка</w:t>
            </w:r>
            <w:r w:rsidRPr="00C51B7B">
              <w:rPr>
                <w:rFonts w:ascii="Arial" w:hAnsi="Arial" w:cs="Arial"/>
                <w:b/>
                <w:bCs/>
                <w:lang w:val="kk-KZ"/>
              </w:rPr>
              <w:t xml:space="preserve"> </w:t>
            </w:r>
            <w:r w:rsidRPr="00C51B7B">
              <w:rPr>
                <w:rFonts w:ascii="Arial" w:hAnsi="Arial" w:cs="Arial"/>
                <w:b/>
                <w:bCs/>
                <w:lang w:val="ru-KZ"/>
              </w:rPr>
              <w:t>в 202</w:t>
            </w:r>
            <w:r w:rsidRPr="00C51B7B">
              <w:rPr>
                <w:rFonts w:ascii="Arial" w:hAnsi="Arial" w:cs="Arial"/>
                <w:b/>
                <w:bCs/>
                <w:lang w:val="kk-KZ"/>
              </w:rPr>
              <w:t>2</w:t>
            </w:r>
            <w:r w:rsidRPr="00C51B7B">
              <w:rPr>
                <w:rFonts w:ascii="Arial" w:hAnsi="Arial" w:cs="Arial"/>
                <w:b/>
                <w:bCs/>
                <w:lang w:val="ru-KZ"/>
              </w:rPr>
              <w:t xml:space="preserve"> году</w:t>
            </w:r>
          </w:p>
        </w:tc>
        <w:tc>
          <w:tcPr>
            <w:tcW w:w="5169" w:type="dxa"/>
          </w:tcPr>
          <w:p w14:paraId="2D131C24" w14:textId="4B1BF76C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ru-KZ"/>
              </w:rPr>
            </w:pPr>
            <w:r w:rsidRPr="00C51B7B">
              <w:rPr>
                <w:rFonts w:ascii="Arial" w:hAnsi="Arial" w:cs="Arial"/>
                <w:b/>
                <w:bCs/>
                <w:lang w:val="ru-KZ"/>
              </w:rPr>
              <w:t>Годовой налогооблагаемый доход в 202</w:t>
            </w:r>
            <w:r w:rsidRPr="00C51B7B">
              <w:rPr>
                <w:rFonts w:ascii="Arial" w:hAnsi="Arial" w:cs="Arial"/>
                <w:b/>
                <w:bCs/>
                <w:lang w:val="kk-KZ"/>
              </w:rPr>
              <w:t xml:space="preserve">2 </w:t>
            </w:r>
            <w:r w:rsidRPr="00C51B7B">
              <w:rPr>
                <w:rFonts w:ascii="Arial" w:hAnsi="Arial" w:cs="Arial"/>
                <w:b/>
                <w:bCs/>
                <w:lang w:val="ru-KZ"/>
              </w:rPr>
              <w:t>году</w:t>
            </w:r>
          </w:p>
        </w:tc>
      </w:tr>
      <w:tr w:rsidR="00D5206A" w:rsidRPr="00C51B7B" w14:paraId="2D57D524" w14:textId="77777777" w:rsidTr="00D5206A">
        <w:tc>
          <w:tcPr>
            <w:tcW w:w="5168" w:type="dxa"/>
          </w:tcPr>
          <w:p w14:paraId="0A4CC410" w14:textId="1EED16AD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  <w:lang w:val="kk-KZ"/>
              </w:rPr>
              <w:t>15</w:t>
            </w:r>
            <w:r w:rsidRPr="00C51B7B">
              <w:rPr>
                <w:rFonts w:ascii="Arial" w:hAnsi="Arial" w:cs="Arial"/>
              </w:rPr>
              <w:t>%</w:t>
            </w:r>
          </w:p>
        </w:tc>
        <w:tc>
          <w:tcPr>
            <w:tcW w:w="5169" w:type="dxa"/>
          </w:tcPr>
          <w:p w14:paraId="3E0A547B" w14:textId="6EFA4783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Первые 49 020 долларов</w:t>
            </w:r>
          </w:p>
        </w:tc>
      </w:tr>
      <w:tr w:rsidR="00D5206A" w:rsidRPr="00C51B7B" w14:paraId="2666F18A" w14:textId="77777777" w:rsidTr="00D5206A">
        <w:tc>
          <w:tcPr>
            <w:tcW w:w="5168" w:type="dxa"/>
          </w:tcPr>
          <w:p w14:paraId="1D98937B" w14:textId="4C43C1A9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20,5%</w:t>
            </w:r>
          </w:p>
        </w:tc>
        <w:tc>
          <w:tcPr>
            <w:tcW w:w="5169" w:type="dxa"/>
          </w:tcPr>
          <w:p w14:paraId="015EA184" w14:textId="2EB626A2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Следующие 49 020 долларов (49 021 - 98 040 долларов)</w:t>
            </w:r>
          </w:p>
        </w:tc>
      </w:tr>
      <w:tr w:rsidR="00D5206A" w:rsidRPr="00C51B7B" w14:paraId="453C6F48" w14:textId="77777777" w:rsidTr="00D5206A">
        <w:tc>
          <w:tcPr>
            <w:tcW w:w="5168" w:type="dxa"/>
          </w:tcPr>
          <w:p w14:paraId="564CF188" w14:textId="603B11A5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26%</w:t>
            </w:r>
          </w:p>
        </w:tc>
        <w:tc>
          <w:tcPr>
            <w:tcW w:w="5169" w:type="dxa"/>
          </w:tcPr>
          <w:p w14:paraId="60DACECD" w14:textId="76DE22DD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Следующие 53 939 долларов (98 041 - 151 978 долларов)</w:t>
            </w:r>
          </w:p>
        </w:tc>
      </w:tr>
      <w:tr w:rsidR="00D5206A" w:rsidRPr="00C51B7B" w14:paraId="4E82E805" w14:textId="77777777" w:rsidTr="00D5206A">
        <w:tc>
          <w:tcPr>
            <w:tcW w:w="5168" w:type="dxa"/>
          </w:tcPr>
          <w:p w14:paraId="3A85EAB5" w14:textId="626E5B26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29%</w:t>
            </w:r>
          </w:p>
        </w:tc>
        <w:tc>
          <w:tcPr>
            <w:tcW w:w="5169" w:type="dxa"/>
          </w:tcPr>
          <w:p w14:paraId="3E89FB85" w14:textId="1527FB40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Следующие $64 533 ($151 978 - $216</w:t>
            </w:r>
            <w:r w:rsidRPr="00C51B7B">
              <w:rPr>
                <w:rFonts w:ascii="Arial" w:hAnsi="Arial" w:cs="Arial"/>
                <w:lang w:val="ru-KZ"/>
              </w:rPr>
              <w:t> </w:t>
            </w:r>
            <w:r w:rsidRPr="00C51B7B">
              <w:rPr>
                <w:rFonts w:ascii="Arial" w:hAnsi="Arial" w:cs="Arial"/>
                <w:lang w:val="ru-KZ"/>
              </w:rPr>
              <w:t>511)</w:t>
            </w:r>
          </w:p>
        </w:tc>
      </w:tr>
      <w:tr w:rsidR="00D5206A" w:rsidRPr="00C51B7B" w14:paraId="2B94066D" w14:textId="77777777" w:rsidTr="00D5206A">
        <w:tc>
          <w:tcPr>
            <w:tcW w:w="5168" w:type="dxa"/>
          </w:tcPr>
          <w:p w14:paraId="0F0BE555" w14:textId="7A385C96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33%</w:t>
            </w:r>
          </w:p>
        </w:tc>
        <w:tc>
          <w:tcPr>
            <w:tcW w:w="5169" w:type="dxa"/>
          </w:tcPr>
          <w:p w14:paraId="5669955D" w14:textId="27ED9ADD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Все, что выше $ 216 511</w:t>
            </w:r>
          </w:p>
        </w:tc>
      </w:tr>
      <w:tr w:rsidR="00D5206A" w:rsidRPr="00C51B7B" w14:paraId="68D60BF3" w14:textId="77777777" w:rsidTr="00792B49">
        <w:tc>
          <w:tcPr>
            <w:tcW w:w="10337" w:type="dxa"/>
            <w:gridSpan w:val="2"/>
          </w:tcPr>
          <w:p w14:paraId="3E9B59EF" w14:textId="657FE82A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Примечание – составлено автором на основе данных источника [</w:t>
            </w:r>
            <w:r w:rsidR="00DF63AB">
              <w:rPr>
                <w:rFonts w:ascii="Arial" w:hAnsi="Arial" w:cs="Arial"/>
              </w:rPr>
              <w:t>3</w:t>
            </w:r>
            <w:r w:rsidRPr="00C51B7B">
              <w:rPr>
                <w:rFonts w:ascii="Arial" w:hAnsi="Arial" w:cs="Arial"/>
                <w:lang w:val="ru-KZ"/>
              </w:rPr>
              <w:t>]</w:t>
            </w:r>
          </w:p>
        </w:tc>
      </w:tr>
    </w:tbl>
    <w:p w14:paraId="708BE25E" w14:textId="77777777" w:rsidR="00C51B7B" w:rsidRDefault="00C51B7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</w:p>
    <w:p w14:paraId="5A226A2B" w14:textId="1E990CC7" w:rsidR="00D5206A" w:rsidRPr="00C51B7B" w:rsidRDefault="00D5206A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>Можно уменьшить налоги, взимаемые провинцией или территорией, в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которой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работает физическое лицо. Ставка этих налогов варьируется и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зависит от того, в какой части Канады находится налогоплательщик – в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каждой провинции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(территории) действуют свои правила. Процедура расчета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провинциального налога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такая же, как и для федеральных налогов.</w:t>
      </w:r>
    </w:p>
    <w:p w14:paraId="3FC0D35D" w14:textId="703388ED" w:rsidR="00D5206A" w:rsidRPr="00C51B7B" w:rsidRDefault="00D5206A" w:rsidP="00C51B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>Налогообложение в Италии осуществляется через прогрессивную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шкалу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налогообложения, что означает, что налоговая ставка возрастает с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увеличением дохода налогоплательщика. Прогрессивная шкала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налогообложения Италии состоит представлена в таблице </w:t>
      </w:r>
      <w:r w:rsidRPr="00C51B7B">
        <w:rPr>
          <w:rFonts w:ascii="Arial" w:hAnsi="Arial" w:cs="Arial"/>
          <w:sz w:val="28"/>
          <w:szCs w:val="28"/>
        </w:rPr>
        <w:t>2</w:t>
      </w:r>
      <w:r w:rsidRPr="00C51B7B">
        <w:rPr>
          <w:rFonts w:ascii="Arial" w:hAnsi="Arial" w:cs="Arial"/>
          <w:sz w:val="28"/>
          <w:szCs w:val="28"/>
          <w:lang w:val="ru-KZ"/>
        </w:rPr>
        <w:t>.</w:t>
      </w:r>
    </w:p>
    <w:p w14:paraId="0418E0EA" w14:textId="46304670" w:rsidR="00D5206A" w:rsidRPr="00C51B7B" w:rsidRDefault="00D5206A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 xml:space="preserve">Таблица </w:t>
      </w:r>
      <w:r w:rsidRPr="00C51B7B">
        <w:rPr>
          <w:rFonts w:ascii="Arial" w:hAnsi="Arial" w:cs="Arial"/>
          <w:sz w:val="28"/>
          <w:szCs w:val="28"/>
        </w:rPr>
        <w:t>2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 - Прогрессивная шкала налогообложения Италии в 202</w:t>
      </w:r>
      <w:r w:rsidRPr="00C51B7B">
        <w:rPr>
          <w:rFonts w:ascii="Arial" w:hAnsi="Arial" w:cs="Arial"/>
          <w:sz w:val="28"/>
          <w:szCs w:val="28"/>
        </w:rPr>
        <w:t>2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 году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D5206A" w:rsidRPr="00C51B7B" w14:paraId="37CBEDC2" w14:textId="77777777" w:rsidTr="00C65D52">
        <w:tc>
          <w:tcPr>
            <w:tcW w:w="5168" w:type="dxa"/>
          </w:tcPr>
          <w:p w14:paraId="4194BDF8" w14:textId="1C1041A8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ru-KZ"/>
              </w:rPr>
            </w:pPr>
            <w:r w:rsidRPr="00C51B7B">
              <w:rPr>
                <w:rFonts w:ascii="Arial" w:hAnsi="Arial" w:cs="Arial"/>
                <w:b/>
                <w:bCs/>
                <w:lang w:val="ru-KZ"/>
              </w:rPr>
              <w:t>Установленный доход в 202</w:t>
            </w:r>
            <w:r w:rsidRPr="00C51B7B">
              <w:rPr>
                <w:rFonts w:ascii="Arial" w:hAnsi="Arial" w:cs="Arial"/>
                <w:b/>
                <w:bCs/>
              </w:rPr>
              <w:t>2</w:t>
            </w:r>
            <w:r w:rsidRPr="00C51B7B">
              <w:rPr>
                <w:rFonts w:ascii="Arial" w:hAnsi="Arial" w:cs="Arial"/>
                <w:b/>
                <w:bCs/>
                <w:lang w:val="ru-KZ"/>
              </w:rPr>
              <w:t xml:space="preserve"> году</w:t>
            </w:r>
          </w:p>
        </w:tc>
        <w:tc>
          <w:tcPr>
            <w:tcW w:w="5169" w:type="dxa"/>
          </w:tcPr>
          <w:p w14:paraId="0248A418" w14:textId="7CC9A268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ru-KZ"/>
              </w:rPr>
            </w:pPr>
            <w:r w:rsidRPr="00C51B7B">
              <w:rPr>
                <w:rFonts w:ascii="Arial" w:hAnsi="Arial" w:cs="Arial"/>
                <w:b/>
                <w:bCs/>
                <w:lang w:val="ru-KZ"/>
              </w:rPr>
              <w:t>Налоговые ставки в 202</w:t>
            </w:r>
            <w:r w:rsidRPr="00C51B7B">
              <w:rPr>
                <w:rFonts w:ascii="Arial" w:hAnsi="Arial" w:cs="Arial"/>
                <w:b/>
                <w:bCs/>
              </w:rPr>
              <w:t>2</w:t>
            </w:r>
            <w:r w:rsidRPr="00C51B7B">
              <w:rPr>
                <w:rFonts w:ascii="Arial" w:hAnsi="Arial" w:cs="Arial"/>
                <w:b/>
                <w:bCs/>
                <w:lang w:val="ru-KZ"/>
              </w:rPr>
              <w:t xml:space="preserve"> году</w:t>
            </w:r>
          </w:p>
        </w:tc>
      </w:tr>
      <w:tr w:rsidR="00D5206A" w:rsidRPr="00C51B7B" w14:paraId="2DECD993" w14:textId="77777777" w:rsidTr="00C65D52">
        <w:tc>
          <w:tcPr>
            <w:tcW w:w="5168" w:type="dxa"/>
          </w:tcPr>
          <w:p w14:paraId="256CF86F" w14:textId="53C6BC12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  <w:lang w:val="ru-KZ"/>
              </w:rPr>
              <w:t>До 15 000 евро</w:t>
            </w:r>
          </w:p>
        </w:tc>
        <w:tc>
          <w:tcPr>
            <w:tcW w:w="5169" w:type="dxa"/>
          </w:tcPr>
          <w:p w14:paraId="60837358" w14:textId="78A70D2C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23%</w:t>
            </w:r>
          </w:p>
        </w:tc>
      </w:tr>
      <w:tr w:rsidR="00D5206A" w:rsidRPr="00C51B7B" w14:paraId="0F6CAF85" w14:textId="77777777" w:rsidTr="00C65D52">
        <w:tc>
          <w:tcPr>
            <w:tcW w:w="5168" w:type="dxa"/>
          </w:tcPr>
          <w:p w14:paraId="7263B7BD" w14:textId="01E3387A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  <w:lang w:val="ru-KZ"/>
              </w:rPr>
              <w:t>от 15 000 до 28 000 евро</w:t>
            </w:r>
          </w:p>
        </w:tc>
        <w:tc>
          <w:tcPr>
            <w:tcW w:w="5169" w:type="dxa"/>
          </w:tcPr>
          <w:p w14:paraId="768CB79B" w14:textId="168C6154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27%</w:t>
            </w:r>
          </w:p>
        </w:tc>
      </w:tr>
      <w:tr w:rsidR="00D5206A" w:rsidRPr="00C51B7B" w14:paraId="368178D4" w14:textId="77777777" w:rsidTr="00C65D52">
        <w:tc>
          <w:tcPr>
            <w:tcW w:w="5168" w:type="dxa"/>
          </w:tcPr>
          <w:p w14:paraId="57963EAE" w14:textId="102BC4C8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  <w:lang w:val="ru-KZ"/>
              </w:rPr>
              <w:lastRenderedPageBreak/>
              <w:t>от 28 000 до 55 000 евро</w:t>
            </w:r>
          </w:p>
        </w:tc>
        <w:tc>
          <w:tcPr>
            <w:tcW w:w="5169" w:type="dxa"/>
          </w:tcPr>
          <w:p w14:paraId="39EF9059" w14:textId="118F30D1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38%</w:t>
            </w:r>
          </w:p>
        </w:tc>
      </w:tr>
      <w:tr w:rsidR="00D5206A" w:rsidRPr="00C51B7B" w14:paraId="03E46898" w14:textId="77777777" w:rsidTr="00C65D52">
        <w:tc>
          <w:tcPr>
            <w:tcW w:w="5168" w:type="dxa"/>
          </w:tcPr>
          <w:p w14:paraId="20053655" w14:textId="0E336228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  <w:lang w:val="ru-KZ"/>
              </w:rPr>
              <w:t>от 55 000 до 75 000 евро</w:t>
            </w:r>
          </w:p>
        </w:tc>
        <w:tc>
          <w:tcPr>
            <w:tcW w:w="5169" w:type="dxa"/>
          </w:tcPr>
          <w:p w14:paraId="03022224" w14:textId="57972519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41%</w:t>
            </w:r>
          </w:p>
        </w:tc>
      </w:tr>
      <w:tr w:rsidR="00D5206A" w:rsidRPr="00C51B7B" w14:paraId="42F8D9C4" w14:textId="77777777" w:rsidTr="00C65D52">
        <w:tc>
          <w:tcPr>
            <w:tcW w:w="5168" w:type="dxa"/>
          </w:tcPr>
          <w:p w14:paraId="6C8D3475" w14:textId="68EA91EF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  <w:lang w:val="ru-KZ"/>
              </w:rPr>
              <w:t>Более 75 000 евро</w:t>
            </w:r>
          </w:p>
        </w:tc>
        <w:tc>
          <w:tcPr>
            <w:tcW w:w="5169" w:type="dxa"/>
          </w:tcPr>
          <w:p w14:paraId="002267E8" w14:textId="42BAC2D9" w:rsidR="00D5206A" w:rsidRPr="00C51B7B" w:rsidRDefault="00D5206A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43%</w:t>
            </w:r>
          </w:p>
        </w:tc>
      </w:tr>
      <w:tr w:rsidR="00D5206A" w:rsidRPr="00C51B7B" w14:paraId="72643CB3" w14:textId="77777777" w:rsidTr="00C65D52">
        <w:tc>
          <w:tcPr>
            <w:tcW w:w="10337" w:type="dxa"/>
            <w:gridSpan w:val="2"/>
          </w:tcPr>
          <w:p w14:paraId="5FC70DAB" w14:textId="015C6E1A" w:rsidR="00D5206A" w:rsidRPr="00C51B7B" w:rsidRDefault="00951EBC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 xml:space="preserve">Примечание – составлено автором на основе данных источника </w:t>
            </w:r>
            <w:bookmarkStart w:id="0" w:name="_Hlk158113487"/>
            <w:r w:rsidRPr="00C51B7B">
              <w:rPr>
                <w:rFonts w:ascii="Arial" w:hAnsi="Arial" w:cs="Arial"/>
                <w:lang w:val="ru-KZ"/>
              </w:rPr>
              <w:t>[</w:t>
            </w:r>
            <w:r w:rsidR="00DF63AB">
              <w:rPr>
                <w:rFonts w:ascii="Arial" w:hAnsi="Arial" w:cs="Arial"/>
              </w:rPr>
              <w:t>4</w:t>
            </w:r>
            <w:r w:rsidRPr="00C51B7B">
              <w:rPr>
                <w:rFonts w:ascii="Arial" w:hAnsi="Arial" w:cs="Arial"/>
                <w:lang w:val="ru-KZ"/>
              </w:rPr>
              <w:t>]</w:t>
            </w:r>
            <w:bookmarkEnd w:id="0"/>
          </w:p>
        </w:tc>
      </w:tr>
    </w:tbl>
    <w:p w14:paraId="450AFE65" w14:textId="207352CB" w:rsidR="00D5206A" w:rsidRPr="00C51B7B" w:rsidRDefault="00951EBC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>Прогрессивная шкала налогообложения является одной из основных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характеристик налоговой системы Италии, которая позволяет более богатым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налогоплательщикам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платить больше налогов в соответствии с их доходами.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Однако, высокие налоговые ставки на верхнем уровне могут отпугивать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инвесторов и компании от вложения денег в экономику Италии. Эти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налоговые ставки составляют национальную шкалу.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К этим ставкам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необходимо добавить региональный налог в размере от 1 до 1,5%. К этому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добавляется муниципальный налог в размере не более 0,8% и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дополнительный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налог солидарности в размере 3% при доходе более 300</w:t>
      </w:r>
      <w:r w:rsidRPr="00C51B7B">
        <w:rPr>
          <w:rFonts w:ascii="Arial" w:hAnsi="Arial" w:cs="Arial"/>
          <w:sz w:val="28"/>
          <w:szCs w:val="28"/>
          <w:lang w:val="ru-KZ"/>
        </w:rPr>
        <w:t> </w:t>
      </w:r>
      <w:r w:rsidRPr="00C51B7B">
        <w:rPr>
          <w:rFonts w:ascii="Arial" w:hAnsi="Arial" w:cs="Arial"/>
          <w:sz w:val="28"/>
          <w:szCs w:val="28"/>
          <w:lang w:val="ru-KZ"/>
        </w:rPr>
        <w:t>000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евро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[</w:t>
      </w:r>
      <w:r w:rsidR="00DF63AB">
        <w:rPr>
          <w:rFonts w:ascii="Arial" w:hAnsi="Arial" w:cs="Arial"/>
          <w:sz w:val="28"/>
          <w:szCs w:val="28"/>
        </w:rPr>
        <w:t>4</w:t>
      </w:r>
      <w:r w:rsidRPr="00C51B7B">
        <w:rPr>
          <w:rFonts w:ascii="Arial" w:hAnsi="Arial" w:cs="Arial"/>
          <w:sz w:val="28"/>
          <w:szCs w:val="28"/>
        </w:rPr>
        <w:t>]</w:t>
      </w:r>
      <w:r w:rsidRPr="00C51B7B">
        <w:rPr>
          <w:rFonts w:ascii="Arial" w:hAnsi="Arial" w:cs="Arial"/>
          <w:sz w:val="28"/>
          <w:szCs w:val="28"/>
          <w:lang w:val="ru-KZ"/>
        </w:rPr>
        <w:t>.</w:t>
      </w:r>
    </w:p>
    <w:p w14:paraId="6A3220AA" w14:textId="1E685288" w:rsidR="00951EBC" w:rsidRPr="00C51B7B" w:rsidRDefault="00951EBC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>Бюджеты поступлений налогов в Казахстане делятся на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государственный, республиканский и местный бюджеты. Государственный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бюджет формируется из поступлений налогов и других доходов.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Республиканский бюджет формируется из доходов, полученных от ресурсов,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которые находятся под республиканским управлением, а также из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поступлений налогов, которые не включаются в государственный бюджет.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Местные бюджеты формируются из доходов, полученных от местных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ресурсов, а также из поступлений налогов, которые не включаются в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государственный и республиканский бюджеты.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Динамика поступления налогов в бюджет представлена в таблице </w:t>
      </w:r>
      <w:r w:rsidRPr="00C51B7B">
        <w:rPr>
          <w:rFonts w:ascii="Arial" w:hAnsi="Arial" w:cs="Arial"/>
          <w:sz w:val="28"/>
          <w:szCs w:val="28"/>
        </w:rPr>
        <w:t>3</w:t>
      </w:r>
      <w:r w:rsidRPr="00C51B7B">
        <w:rPr>
          <w:rFonts w:ascii="Arial" w:hAnsi="Arial" w:cs="Arial"/>
          <w:sz w:val="28"/>
          <w:szCs w:val="28"/>
          <w:lang w:val="ru-KZ"/>
        </w:rPr>
        <w:t>.</w:t>
      </w:r>
    </w:p>
    <w:p w14:paraId="26CC1E5F" w14:textId="2A6DDA6B" w:rsidR="00951EBC" w:rsidRPr="00C51B7B" w:rsidRDefault="00951EBC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 xml:space="preserve">Таблица </w:t>
      </w:r>
      <w:r w:rsidRPr="00C51B7B">
        <w:rPr>
          <w:rFonts w:ascii="Arial" w:hAnsi="Arial" w:cs="Arial"/>
          <w:sz w:val="28"/>
          <w:szCs w:val="28"/>
        </w:rPr>
        <w:t>3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 – Фактические и плановые поступления налогов в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Казахстане за 202</w:t>
      </w:r>
      <w:r w:rsidRPr="00C51B7B">
        <w:rPr>
          <w:rFonts w:ascii="Arial" w:hAnsi="Arial" w:cs="Arial"/>
          <w:sz w:val="28"/>
          <w:szCs w:val="28"/>
        </w:rPr>
        <w:t>1</w:t>
      </w:r>
      <w:r w:rsidRPr="00C51B7B">
        <w:rPr>
          <w:rFonts w:ascii="Arial" w:hAnsi="Arial" w:cs="Arial"/>
          <w:sz w:val="28"/>
          <w:szCs w:val="28"/>
          <w:lang w:val="ru-KZ"/>
        </w:rPr>
        <w:t>-202</w:t>
      </w:r>
      <w:r w:rsidRPr="00C51B7B">
        <w:rPr>
          <w:rFonts w:ascii="Arial" w:hAnsi="Arial" w:cs="Arial"/>
          <w:sz w:val="28"/>
          <w:szCs w:val="28"/>
        </w:rPr>
        <w:t>3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 годы, млрд. </w:t>
      </w:r>
      <w:r w:rsidRPr="00C51B7B">
        <w:rPr>
          <w:rFonts w:ascii="Arial" w:hAnsi="Arial" w:cs="Arial"/>
          <w:sz w:val="28"/>
          <w:szCs w:val="28"/>
        </w:rPr>
        <w:t>т</w:t>
      </w:r>
      <w:proofErr w:type="spellStart"/>
      <w:r w:rsidRPr="00C51B7B">
        <w:rPr>
          <w:rFonts w:ascii="Arial" w:hAnsi="Arial" w:cs="Arial"/>
          <w:sz w:val="28"/>
          <w:szCs w:val="28"/>
          <w:lang w:val="ru-KZ"/>
        </w:rPr>
        <w:t>енге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8"/>
        <w:gridCol w:w="775"/>
        <w:gridCol w:w="775"/>
        <w:gridCol w:w="836"/>
        <w:gridCol w:w="890"/>
        <w:gridCol w:w="1013"/>
        <w:gridCol w:w="979"/>
        <w:gridCol w:w="776"/>
        <w:gridCol w:w="776"/>
        <w:gridCol w:w="979"/>
      </w:tblGrid>
      <w:tr w:rsidR="00C51B7B" w:rsidRPr="00C51B7B" w14:paraId="591B6CDA" w14:textId="77777777" w:rsidTr="00C51B7B">
        <w:tc>
          <w:tcPr>
            <w:tcW w:w="1678" w:type="dxa"/>
            <w:vMerge w:val="restart"/>
          </w:tcPr>
          <w:p w14:paraId="264D4E02" w14:textId="5224E032" w:rsidR="005C6703" w:rsidRPr="00C51B7B" w:rsidRDefault="005C6703" w:rsidP="00C51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Вид налога</w:t>
            </w:r>
          </w:p>
        </w:tc>
        <w:tc>
          <w:tcPr>
            <w:tcW w:w="2759" w:type="dxa"/>
            <w:gridSpan w:val="3"/>
          </w:tcPr>
          <w:p w14:paraId="79FFD07E" w14:textId="45EA16ED" w:rsidR="005C6703" w:rsidRPr="00C51B7B" w:rsidRDefault="005C6703" w:rsidP="00C51B7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2021 год</w:t>
            </w:r>
          </w:p>
        </w:tc>
        <w:tc>
          <w:tcPr>
            <w:tcW w:w="3066" w:type="dxa"/>
            <w:gridSpan w:val="3"/>
          </w:tcPr>
          <w:p w14:paraId="6F75DAC2" w14:textId="3D4956DC" w:rsidR="005C6703" w:rsidRPr="00C51B7B" w:rsidRDefault="005C6703" w:rsidP="00C51B7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2022 год</w:t>
            </w:r>
          </w:p>
        </w:tc>
        <w:tc>
          <w:tcPr>
            <w:tcW w:w="2834" w:type="dxa"/>
            <w:gridSpan w:val="3"/>
          </w:tcPr>
          <w:p w14:paraId="6DA474A2" w14:textId="6BBEB6AE" w:rsidR="005C6703" w:rsidRPr="00C51B7B" w:rsidRDefault="005C6703" w:rsidP="00C51B7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2023 год</w:t>
            </w:r>
          </w:p>
        </w:tc>
      </w:tr>
      <w:tr w:rsidR="00C51B7B" w:rsidRPr="00C51B7B" w14:paraId="12676F26" w14:textId="77777777" w:rsidTr="00C51B7B">
        <w:tc>
          <w:tcPr>
            <w:tcW w:w="1678" w:type="dxa"/>
            <w:vMerge/>
          </w:tcPr>
          <w:p w14:paraId="0C2BC6BB" w14:textId="77777777" w:rsidR="00C51B7B" w:rsidRPr="00C51B7B" w:rsidRDefault="00C51B7B" w:rsidP="00C51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KZ"/>
              </w:rPr>
            </w:pPr>
          </w:p>
        </w:tc>
        <w:tc>
          <w:tcPr>
            <w:tcW w:w="920" w:type="dxa"/>
          </w:tcPr>
          <w:p w14:paraId="0673BE1E" w14:textId="71877150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План</w:t>
            </w:r>
          </w:p>
        </w:tc>
        <w:tc>
          <w:tcPr>
            <w:tcW w:w="920" w:type="dxa"/>
          </w:tcPr>
          <w:p w14:paraId="215131A2" w14:textId="2AB96D83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Факт</w:t>
            </w:r>
          </w:p>
        </w:tc>
        <w:tc>
          <w:tcPr>
            <w:tcW w:w="919" w:type="dxa"/>
          </w:tcPr>
          <w:p w14:paraId="534042EC" w14:textId="77777777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C51B7B">
              <w:rPr>
                <w:rFonts w:ascii="Arial" w:hAnsi="Arial" w:cs="Arial"/>
              </w:rPr>
              <w:t>Откл</w:t>
            </w:r>
            <w:proofErr w:type="spellEnd"/>
            <w:r w:rsidRPr="00C51B7B">
              <w:rPr>
                <w:rFonts w:ascii="Arial" w:hAnsi="Arial" w:cs="Arial"/>
              </w:rPr>
              <w:t>.,</w:t>
            </w:r>
          </w:p>
          <w:p w14:paraId="1257AC7F" w14:textId="77777777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факт/</w:t>
            </w:r>
          </w:p>
          <w:p w14:paraId="16A0FFC9" w14:textId="77777777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план,</w:t>
            </w:r>
          </w:p>
          <w:p w14:paraId="42E9D830" w14:textId="398177AB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%</w:t>
            </w:r>
          </w:p>
        </w:tc>
        <w:tc>
          <w:tcPr>
            <w:tcW w:w="996" w:type="dxa"/>
          </w:tcPr>
          <w:p w14:paraId="20177617" w14:textId="126D6396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</w:rPr>
              <w:t>План</w:t>
            </w:r>
          </w:p>
        </w:tc>
        <w:tc>
          <w:tcPr>
            <w:tcW w:w="1074" w:type="dxa"/>
          </w:tcPr>
          <w:p w14:paraId="3F1A233A" w14:textId="45E6382C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</w:rPr>
              <w:t>Факт</w:t>
            </w:r>
          </w:p>
        </w:tc>
        <w:tc>
          <w:tcPr>
            <w:tcW w:w="996" w:type="dxa"/>
          </w:tcPr>
          <w:p w14:paraId="74F15743" w14:textId="77777777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C51B7B">
              <w:rPr>
                <w:rFonts w:ascii="Arial" w:hAnsi="Arial" w:cs="Arial"/>
              </w:rPr>
              <w:t>Откл</w:t>
            </w:r>
            <w:proofErr w:type="spellEnd"/>
            <w:r w:rsidRPr="00C51B7B">
              <w:rPr>
                <w:rFonts w:ascii="Arial" w:hAnsi="Arial" w:cs="Arial"/>
              </w:rPr>
              <w:t>.,</w:t>
            </w:r>
          </w:p>
          <w:p w14:paraId="69AD962E" w14:textId="77777777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факт/</w:t>
            </w:r>
          </w:p>
          <w:p w14:paraId="436751D4" w14:textId="77777777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план,</w:t>
            </w:r>
          </w:p>
          <w:p w14:paraId="68C63DDC" w14:textId="6DBB1A2A" w:rsidR="00C51B7B" w:rsidRPr="00C51B7B" w:rsidRDefault="00C51B7B" w:rsidP="00C51B7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</w:rPr>
              <w:t>%</w:t>
            </w:r>
          </w:p>
        </w:tc>
        <w:tc>
          <w:tcPr>
            <w:tcW w:w="919" w:type="dxa"/>
          </w:tcPr>
          <w:p w14:paraId="1840204D" w14:textId="649C5580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</w:rPr>
              <w:t>План</w:t>
            </w:r>
          </w:p>
        </w:tc>
        <w:tc>
          <w:tcPr>
            <w:tcW w:w="919" w:type="dxa"/>
          </w:tcPr>
          <w:p w14:paraId="6F23FBB8" w14:textId="0F354BB3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</w:rPr>
              <w:t>Факт</w:t>
            </w:r>
          </w:p>
        </w:tc>
        <w:tc>
          <w:tcPr>
            <w:tcW w:w="996" w:type="dxa"/>
          </w:tcPr>
          <w:p w14:paraId="17C15311" w14:textId="77777777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C51B7B">
              <w:rPr>
                <w:rFonts w:ascii="Arial" w:hAnsi="Arial" w:cs="Arial"/>
              </w:rPr>
              <w:t>Откл</w:t>
            </w:r>
            <w:proofErr w:type="spellEnd"/>
            <w:r w:rsidRPr="00C51B7B">
              <w:rPr>
                <w:rFonts w:ascii="Arial" w:hAnsi="Arial" w:cs="Arial"/>
              </w:rPr>
              <w:t>.,</w:t>
            </w:r>
          </w:p>
          <w:p w14:paraId="6E9C8153" w14:textId="77777777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факт/</w:t>
            </w:r>
          </w:p>
          <w:p w14:paraId="051A384E" w14:textId="77777777" w:rsidR="00C51B7B" w:rsidRPr="00C51B7B" w:rsidRDefault="00C51B7B" w:rsidP="00C51B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план,</w:t>
            </w:r>
          </w:p>
          <w:p w14:paraId="527CA233" w14:textId="59EEB238" w:rsidR="00C51B7B" w:rsidRPr="00C51B7B" w:rsidRDefault="00C51B7B" w:rsidP="00C51B7B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</w:rPr>
              <w:t>%</w:t>
            </w:r>
          </w:p>
        </w:tc>
      </w:tr>
      <w:tr w:rsidR="00C51B7B" w:rsidRPr="00C51B7B" w14:paraId="0AEC4364" w14:textId="77777777" w:rsidTr="00C51B7B">
        <w:tc>
          <w:tcPr>
            <w:tcW w:w="1678" w:type="dxa"/>
          </w:tcPr>
          <w:p w14:paraId="251FB882" w14:textId="32FF550D" w:rsidR="00951EBC" w:rsidRPr="00C51B7B" w:rsidRDefault="005C6703" w:rsidP="00C51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</w:t>
            </w:r>
          </w:p>
        </w:tc>
        <w:tc>
          <w:tcPr>
            <w:tcW w:w="920" w:type="dxa"/>
          </w:tcPr>
          <w:p w14:paraId="4CF61371" w14:textId="086EAB2B" w:rsidR="00951EBC" w:rsidRPr="00C51B7B" w:rsidRDefault="005C6703" w:rsidP="00C51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</w:t>
            </w:r>
          </w:p>
        </w:tc>
        <w:tc>
          <w:tcPr>
            <w:tcW w:w="920" w:type="dxa"/>
          </w:tcPr>
          <w:p w14:paraId="1754A314" w14:textId="18A94320" w:rsidR="00951EBC" w:rsidRPr="00C51B7B" w:rsidRDefault="005C6703" w:rsidP="00C51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3</w:t>
            </w:r>
          </w:p>
        </w:tc>
        <w:tc>
          <w:tcPr>
            <w:tcW w:w="919" w:type="dxa"/>
          </w:tcPr>
          <w:p w14:paraId="2501059E" w14:textId="3080E670" w:rsidR="00951EBC" w:rsidRPr="00C51B7B" w:rsidRDefault="005C6703" w:rsidP="00C51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</w:tcPr>
          <w:p w14:paraId="33413F96" w14:textId="5C1518EC" w:rsidR="00951EBC" w:rsidRPr="00C51B7B" w:rsidRDefault="005C6703" w:rsidP="00C51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5</w:t>
            </w:r>
          </w:p>
        </w:tc>
        <w:tc>
          <w:tcPr>
            <w:tcW w:w="1074" w:type="dxa"/>
          </w:tcPr>
          <w:p w14:paraId="69313861" w14:textId="306A0574" w:rsidR="00951EBC" w:rsidRPr="00C51B7B" w:rsidRDefault="005C6703" w:rsidP="00C51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6</w:t>
            </w:r>
          </w:p>
        </w:tc>
        <w:tc>
          <w:tcPr>
            <w:tcW w:w="996" w:type="dxa"/>
          </w:tcPr>
          <w:p w14:paraId="204CC7BE" w14:textId="6E60064F" w:rsidR="00951EBC" w:rsidRPr="00C51B7B" w:rsidRDefault="005C6703" w:rsidP="00C51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7</w:t>
            </w:r>
          </w:p>
        </w:tc>
        <w:tc>
          <w:tcPr>
            <w:tcW w:w="919" w:type="dxa"/>
          </w:tcPr>
          <w:p w14:paraId="3C978A15" w14:textId="74DEF65D" w:rsidR="00951EBC" w:rsidRPr="00C51B7B" w:rsidRDefault="005C6703" w:rsidP="00C51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8</w:t>
            </w:r>
          </w:p>
        </w:tc>
        <w:tc>
          <w:tcPr>
            <w:tcW w:w="919" w:type="dxa"/>
          </w:tcPr>
          <w:p w14:paraId="1C991B1A" w14:textId="289E3CC1" w:rsidR="00951EBC" w:rsidRPr="00C51B7B" w:rsidRDefault="005C6703" w:rsidP="00C51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9</w:t>
            </w:r>
          </w:p>
        </w:tc>
        <w:tc>
          <w:tcPr>
            <w:tcW w:w="996" w:type="dxa"/>
          </w:tcPr>
          <w:p w14:paraId="38B17542" w14:textId="27364E8A" w:rsidR="00951EBC" w:rsidRPr="00C51B7B" w:rsidRDefault="005C6703" w:rsidP="00C51B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</w:t>
            </w:r>
          </w:p>
        </w:tc>
      </w:tr>
      <w:tr w:rsidR="00C51B7B" w:rsidRPr="00C51B7B" w14:paraId="56487D6E" w14:textId="77777777" w:rsidTr="00C51B7B">
        <w:tc>
          <w:tcPr>
            <w:tcW w:w="1678" w:type="dxa"/>
          </w:tcPr>
          <w:p w14:paraId="24E201B6" w14:textId="616860D0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КПН</w:t>
            </w:r>
          </w:p>
        </w:tc>
        <w:tc>
          <w:tcPr>
            <w:tcW w:w="920" w:type="dxa"/>
          </w:tcPr>
          <w:p w14:paraId="0D68674E" w14:textId="3FE9A12F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1,42</w:t>
            </w:r>
          </w:p>
        </w:tc>
        <w:tc>
          <w:tcPr>
            <w:tcW w:w="920" w:type="dxa"/>
          </w:tcPr>
          <w:p w14:paraId="794FDA0C" w14:textId="52DB4293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15,5</w:t>
            </w:r>
          </w:p>
        </w:tc>
        <w:tc>
          <w:tcPr>
            <w:tcW w:w="919" w:type="dxa"/>
          </w:tcPr>
          <w:p w14:paraId="076CFFD7" w14:textId="335ED819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109,4</w:t>
            </w:r>
          </w:p>
        </w:tc>
        <w:tc>
          <w:tcPr>
            <w:tcW w:w="996" w:type="dxa"/>
          </w:tcPr>
          <w:p w14:paraId="7B9F89C8" w14:textId="67E33E7C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186,77</w:t>
            </w:r>
          </w:p>
        </w:tc>
        <w:tc>
          <w:tcPr>
            <w:tcW w:w="1074" w:type="dxa"/>
          </w:tcPr>
          <w:p w14:paraId="3275C414" w14:textId="2B60A448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198,722</w:t>
            </w:r>
          </w:p>
        </w:tc>
        <w:tc>
          <w:tcPr>
            <w:tcW w:w="996" w:type="dxa"/>
          </w:tcPr>
          <w:p w14:paraId="6AF00802" w14:textId="156DC3F2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106,4</w:t>
            </w:r>
          </w:p>
        </w:tc>
        <w:tc>
          <w:tcPr>
            <w:tcW w:w="919" w:type="dxa"/>
          </w:tcPr>
          <w:p w14:paraId="15701F47" w14:textId="45F2436B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134,0</w:t>
            </w:r>
          </w:p>
        </w:tc>
        <w:tc>
          <w:tcPr>
            <w:tcW w:w="919" w:type="dxa"/>
          </w:tcPr>
          <w:p w14:paraId="096CA5A9" w14:textId="73F37294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143,2</w:t>
            </w:r>
          </w:p>
        </w:tc>
        <w:tc>
          <w:tcPr>
            <w:tcW w:w="996" w:type="dxa"/>
          </w:tcPr>
          <w:p w14:paraId="281C0715" w14:textId="74E2554C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106,84</w:t>
            </w:r>
          </w:p>
        </w:tc>
      </w:tr>
      <w:tr w:rsidR="00C51B7B" w:rsidRPr="00C51B7B" w14:paraId="510630E3" w14:textId="77777777" w:rsidTr="00C51B7B">
        <w:tc>
          <w:tcPr>
            <w:tcW w:w="1678" w:type="dxa"/>
          </w:tcPr>
          <w:p w14:paraId="67B612A1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ИПН, облагаемый</w:t>
            </w:r>
          </w:p>
          <w:p w14:paraId="4EF594D0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у источника</w:t>
            </w:r>
          </w:p>
          <w:p w14:paraId="3600C5C5" w14:textId="3E5ABFBC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выплаты</w:t>
            </w:r>
          </w:p>
        </w:tc>
        <w:tc>
          <w:tcPr>
            <w:tcW w:w="920" w:type="dxa"/>
          </w:tcPr>
          <w:p w14:paraId="56AFE41E" w14:textId="5B802DB0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26</w:t>
            </w:r>
          </w:p>
        </w:tc>
        <w:tc>
          <w:tcPr>
            <w:tcW w:w="920" w:type="dxa"/>
          </w:tcPr>
          <w:p w14:paraId="34CF2CAA" w14:textId="41231A51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28,34</w:t>
            </w:r>
          </w:p>
        </w:tc>
        <w:tc>
          <w:tcPr>
            <w:tcW w:w="919" w:type="dxa"/>
          </w:tcPr>
          <w:p w14:paraId="0AF14077" w14:textId="1AEBA98E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108,9</w:t>
            </w:r>
          </w:p>
        </w:tc>
        <w:tc>
          <w:tcPr>
            <w:tcW w:w="996" w:type="dxa"/>
          </w:tcPr>
          <w:p w14:paraId="6442CC60" w14:textId="4C2148AC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468,5</w:t>
            </w:r>
          </w:p>
        </w:tc>
        <w:tc>
          <w:tcPr>
            <w:tcW w:w="1074" w:type="dxa"/>
          </w:tcPr>
          <w:p w14:paraId="71A77316" w14:textId="124A6092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477</w:t>
            </w:r>
          </w:p>
        </w:tc>
        <w:tc>
          <w:tcPr>
            <w:tcW w:w="996" w:type="dxa"/>
          </w:tcPr>
          <w:p w14:paraId="3FF708A1" w14:textId="65EF5154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101,81</w:t>
            </w:r>
          </w:p>
        </w:tc>
        <w:tc>
          <w:tcPr>
            <w:tcW w:w="919" w:type="dxa"/>
          </w:tcPr>
          <w:p w14:paraId="0312E93A" w14:textId="77EFA8F3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342,4</w:t>
            </w:r>
          </w:p>
        </w:tc>
        <w:tc>
          <w:tcPr>
            <w:tcW w:w="919" w:type="dxa"/>
          </w:tcPr>
          <w:p w14:paraId="0789F64B" w14:textId="01CE744A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367,5</w:t>
            </w:r>
          </w:p>
        </w:tc>
        <w:tc>
          <w:tcPr>
            <w:tcW w:w="996" w:type="dxa"/>
          </w:tcPr>
          <w:p w14:paraId="52BA52C5" w14:textId="297D12FA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107,36</w:t>
            </w:r>
          </w:p>
        </w:tc>
      </w:tr>
      <w:tr w:rsidR="00C51B7B" w:rsidRPr="00C51B7B" w14:paraId="21D56A4A" w14:textId="77777777" w:rsidTr="00C51B7B">
        <w:tc>
          <w:tcPr>
            <w:tcW w:w="1678" w:type="dxa"/>
          </w:tcPr>
          <w:p w14:paraId="76118A47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ИПН</w:t>
            </w:r>
          </w:p>
          <w:p w14:paraId="19F2CAA5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предпринимателей</w:t>
            </w:r>
          </w:p>
          <w:p w14:paraId="1254D15E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и лиц,</w:t>
            </w:r>
          </w:p>
          <w:p w14:paraId="5AF0CA2E" w14:textId="1E4F5AA2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осуществляющих</w:t>
            </w:r>
          </w:p>
          <w:p w14:paraId="42D205F6" w14:textId="7EFEC62E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предпринимательскую</w:t>
            </w:r>
          </w:p>
          <w:p w14:paraId="758E6381" w14:textId="0E3B91A7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деятельность</w:t>
            </w:r>
          </w:p>
        </w:tc>
        <w:tc>
          <w:tcPr>
            <w:tcW w:w="920" w:type="dxa"/>
          </w:tcPr>
          <w:p w14:paraId="728C5368" w14:textId="554B7771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0,255</w:t>
            </w:r>
          </w:p>
        </w:tc>
        <w:tc>
          <w:tcPr>
            <w:tcW w:w="920" w:type="dxa"/>
          </w:tcPr>
          <w:p w14:paraId="0C68AD41" w14:textId="1C529393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2,64</w:t>
            </w:r>
          </w:p>
        </w:tc>
        <w:tc>
          <w:tcPr>
            <w:tcW w:w="919" w:type="dxa"/>
          </w:tcPr>
          <w:p w14:paraId="26CB3C74" w14:textId="08081475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103,5</w:t>
            </w:r>
          </w:p>
        </w:tc>
        <w:tc>
          <w:tcPr>
            <w:tcW w:w="996" w:type="dxa"/>
          </w:tcPr>
          <w:p w14:paraId="5DDAFD90" w14:textId="642E28FB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44,77</w:t>
            </w:r>
          </w:p>
        </w:tc>
        <w:tc>
          <w:tcPr>
            <w:tcW w:w="1074" w:type="dxa"/>
          </w:tcPr>
          <w:p w14:paraId="353E6BD5" w14:textId="13BBA2D7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50,81</w:t>
            </w:r>
          </w:p>
        </w:tc>
        <w:tc>
          <w:tcPr>
            <w:tcW w:w="996" w:type="dxa"/>
          </w:tcPr>
          <w:p w14:paraId="36BBA126" w14:textId="4CB8371A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113,5</w:t>
            </w:r>
          </w:p>
        </w:tc>
        <w:tc>
          <w:tcPr>
            <w:tcW w:w="919" w:type="dxa"/>
          </w:tcPr>
          <w:p w14:paraId="5721EF51" w14:textId="307BF740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31,4</w:t>
            </w:r>
          </w:p>
        </w:tc>
        <w:tc>
          <w:tcPr>
            <w:tcW w:w="919" w:type="dxa"/>
          </w:tcPr>
          <w:p w14:paraId="4BE6DF53" w14:textId="7CFC5428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32,62</w:t>
            </w:r>
          </w:p>
        </w:tc>
        <w:tc>
          <w:tcPr>
            <w:tcW w:w="996" w:type="dxa"/>
          </w:tcPr>
          <w:p w14:paraId="73125861" w14:textId="643965B7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103,89</w:t>
            </w:r>
          </w:p>
        </w:tc>
      </w:tr>
      <w:tr w:rsidR="00C51B7B" w:rsidRPr="00C51B7B" w14:paraId="216326A9" w14:textId="77777777" w:rsidTr="00C51B7B">
        <w:tc>
          <w:tcPr>
            <w:tcW w:w="1678" w:type="dxa"/>
          </w:tcPr>
          <w:p w14:paraId="135B65D6" w14:textId="6DDAE85B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Социальный налог</w:t>
            </w:r>
          </w:p>
        </w:tc>
        <w:tc>
          <w:tcPr>
            <w:tcW w:w="920" w:type="dxa"/>
          </w:tcPr>
          <w:p w14:paraId="345E8B20" w14:textId="3DEDB076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10,6</w:t>
            </w:r>
          </w:p>
        </w:tc>
        <w:tc>
          <w:tcPr>
            <w:tcW w:w="920" w:type="dxa"/>
          </w:tcPr>
          <w:p w14:paraId="2A0C0FEF" w14:textId="27D488D5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11,5</w:t>
            </w:r>
          </w:p>
        </w:tc>
        <w:tc>
          <w:tcPr>
            <w:tcW w:w="919" w:type="dxa"/>
          </w:tcPr>
          <w:p w14:paraId="2BCC1E57" w14:textId="2728A8A6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108,2</w:t>
            </w:r>
          </w:p>
        </w:tc>
        <w:tc>
          <w:tcPr>
            <w:tcW w:w="996" w:type="dxa"/>
          </w:tcPr>
          <w:p w14:paraId="50B4B344" w14:textId="730FF539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127,2</w:t>
            </w:r>
          </w:p>
        </w:tc>
        <w:tc>
          <w:tcPr>
            <w:tcW w:w="1074" w:type="dxa"/>
          </w:tcPr>
          <w:p w14:paraId="3F4E125E" w14:textId="3456C77D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130,4</w:t>
            </w:r>
          </w:p>
        </w:tc>
        <w:tc>
          <w:tcPr>
            <w:tcW w:w="996" w:type="dxa"/>
          </w:tcPr>
          <w:p w14:paraId="312371BF" w14:textId="5A0F9942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102,47</w:t>
            </w:r>
          </w:p>
        </w:tc>
        <w:tc>
          <w:tcPr>
            <w:tcW w:w="919" w:type="dxa"/>
          </w:tcPr>
          <w:p w14:paraId="37CF7ECF" w14:textId="354BCE39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116,1</w:t>
            </w:r>
          </w:p>
        </w:tc>
        <w:tc>
          <w:tcPr>
            <w:tcW w:w="919" w:type="dxa"/>
          </w:tcPr>
          <w:p w14:paraId="2E409D8C" w14:textId="5343D434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117,9</w:t>
            </w:r>
          </w:p>
        </w:tc>
        <w:tc>
          <w:tcPr>
            <w:tcW w:w="996" w:type="dxa"/>
          </w:tcPr>
          <w:p w14:paraId="7FE8CF3C" w14:textId="06E478AB" w:rsidR="00951EBC" w:rsidRPr="00C51B7B" w:rsidRDefault="005C6703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101,54</w:t>
            </w:r>
          </w:p>
        </w:tc>
      </w:tr>
      <w:tr w:rsidR="00C51B7B" w:rsidRPr="00C51B7B" w14:paraId="2626EB93" w14:textId="77777777" w:rsidTr="00C51B7B">
        <w:tc>
          <w:tcPr>
            <w:tcW w:w="1678" w:type="dxa"/>
          </w:tcPr>
          <w:p w14:paraId="62DA907C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Налог имущество</w:t>
            </w:r>
          </w:p>
          <w:p w14:paraId="73CEF097" w14:textId="75E5E0D3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юридических лиц</w:t>
            </w:r>
          </w:p>
        </w:tc>
        <w:tc>
          <w:tcPr>
            <w:tcW w:w="920" w:type="dxa"/>
          </w:tcPr>
          <w:p w14:paraId="64F0D0D5" w14:textId="6BD63DC4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8,7</w:t>
            </w:r>
          </w:p>
        </w:tc>
        <w:tc>
          <w:tcPr>
            <w:tcW w:w="920" w:type="dxa"/>
          </w:tcPr>
          <w:p w14:paraId="05885E83" w14:textId="26B688AC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9,1</w:t>
            </w:r>
          </w:p>
        </w:tc>
        <w:tc>
          <w:tcPr>
            <w:tcW w:w="919" w:type="dxa"/>
          </w:tcPr>
          <w:p w14:paraId="5B9E86FA" w14:textId="37A3FB67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104</w:t>
            </w:r>
          </w:p>
        </w:tc>
        <w:tc>
          <w:tcPr>
            <w:tcW w:w="996" w:type="dxa"/>
          </w:tcPr>
          <w:p w14:paraId="6BAD1848" w14:textId="45AA11D2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90,68</w:t>
            </w:r>
          </w:p>
        </w:tc>
        <w:tc>
          <w:tcPr>
            <w:tcW w:w="1074" w:type="dxa"/>
          </w:tcPr>
          <w:p w14:paraId="6A897ED6" w14:textId="3562CCDB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90,36</w:t>
            </w:r>
          </w:p>
        </w:tc>
        <w:tc>
          <w:tcPr>
            <w:tcW w:w="996" w:type="dxa"/>
          </w:tcPr>
          <w:p w14:paraId="37D3BB2C" w14:textId="4E478DEB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104,06</w:t>
            </w:r>
          </w:p>
        </w:tc>
        <w:tc>
          <w:tcPr>
            <w:tcW w:w="919" w:type="dxa"/>
          </w:tcPr>
          <w:p w14:paraId="50C0623F" w14:textId="0F81C3EC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95,42</w:t>
            </w:r>
          </w:p>
        </w:tc>
        <w:tc>
          <w:tcPr>
            <w:tcW w:w="919" w:type="dxa"/>
          </w:tcPr>
          <w:p w14:paraId="7F85EDDD" w14:textId="169AD4B6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110,4</w:t>
            </w:r>
          </w:p>
        </w:tc>
        <w:tc>
          <w:tcPr>
            <w:tcW w:w="996" w:type="dxa"/>
          </w:tcPr>
          <w:p w14:paraId="50033577" w14:textId="6BCDDDEB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115,71</w:t>
            </w:r>
          </w:p>
        </w:tc>
      </w:tr>
      <w:tr w:rsidR="00C51B7B" w:rsidRPr="00C51B7B" w14:paraId="47966D38" w14:textId="77777777" w:rsidTr="00C51B7B">
        <w:tc>
          <w:tcPr>
            <w:tcW w:w="1678" w:type="dxa"/>
          </w:tcPr>
          <w:p w14:paraId="0F75FF13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Налог на</w:t>
            </w:r>
          </w:p>
          <w:p w14:paraId="3CC72CFB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имущество</w:t>
            </w:r>
          </w:p>
          <w:p w14:paraId="3E283BF9" w14:textId="4015720D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физических лиц</w:t>
            </w:r>
          </w:p>
        </w:tc>
        <w:tc>
          <w:tcPr>
            <w:tcW w:w="920" w:type="dxa"/>
          </w:tcPr>
          <w:p w14:paraId="28918392" w14:textId="48845813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0,98</w:t>
            </w:r>
          </w:p>
        </w:tc>
        <w:tc>
          <w:tcPr>
            <w:tcW w:w="920" w:type="dxa"/>
          </w:tcPr>
          <w:p w14:paraId="71712FC8" w14:textId="4D2220EC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1,17</w:t>
            </w:r>
          </w:p>
        </w:tc>
        <w:tc>
          <w:tcPr>
            <w:tcW w:w="919" w:type="dxa"/>
          </w:tcPr>
          <w:p w14:paraId="1E431141" w14:textId="70989459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119,8</w:t>
            </w:r>
          </w:p>
        </w:tc>
        <w:tc>
          <w:tcPr>
            <w:tcW w:w="996" w:type="dxa"/>
          </w:tcPr>
          <w:p w14:paraId="0DF9BF5C" w14:textId="6807051F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10,95</w:t>
            </w:r>
          </w:p>
        </w:tc>
        <w:tc>
          <w:tcPr>
            <w:tcW w:w="1074" w:type="dxa"/>
          </w:tcPr>
          <w:p w14:paraId="412EF09B" w14:textId="598595B1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11,11</w:t>
            </w:r>
          </w:p>
        </w:tc>
        <w:tc>
          <w:tcPr>
            <w:tcW w:w="996" w:type="dxa"/>
          </w:tcPr>
          <w:p w14:paraId="40D14F63" w14:textId="513FDD98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101,47</w:t>
            </w:r>
          </w:p>
        </w:tc>
        <w:tc>
          <w:tcPr>
            <w:tcW w:w="919" w:type="dxa"/>
          </w:tcPr>
          <w:p w14:paraId="38DF6414" w14:textId="2947AAC5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11,62</w:t>
            </w:r>
          </w:p>
        </w:tc>
        <w:tc>
          <w:tcPr>
            <w:tcW w:w="919" w:type="dxa"/>
          </w:tcPr>
          <w:p w14:paraId="6D0F284F" w14:textId="2EAD2A50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11,72</w:t>
            </w:r>
          </w:p>
        </w:tc>
        <w:tc>
          <w:tcPr>
            <w:tcW w:w="996" w:type="dxa"/>
          </w:tcPr>
          <w:p w14:paraId="798A3EC1" w14:textId="2ADA1225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100,88</w:t>
            </w:r>
          </w:p>
        </w:tc>
      </w:tr>
      <w:tr w:rsidR="00C51B7B" w:rsidRPr="00C51B7B" w14:paraId="0E41274B" w14:textId="77777777" w:rsidTr="00C51B7B">
        <w:tc>
          <w:tcPr>
            <w:tcW w:w="1678" w:type="dxa"/>
          </w:tcPr>
          <w:p w14:paraId="70E8E7F7" w14:textId="527DEA01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Земельный налог</w:t>
            </w:r>
          </w:p>
        </w:tc>
        <w:tc>
          <w:tcPr>
            <w:tcW w:w="920" w:type="dxa"/>
          </w:tcPr>
          <w:p w14:paraId="3217DAC7" w14:textId="0AF6DC41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</w:t>
            </w:r>
          </w:p>
        </w:tc>
        <w:tc>
          <w:tcPr>
            <w:tcW w:w="920" w:type="dxa"/>
          </w:tcPr>
          <w:p w14:paraId="5830DB6F" w14:textId="4A909481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2,1</w:t>
            </w:r>
          </w:p>
        </w:tc>
        <w:tc>
          <w:tcPr>
            <w:tcW w:w="919" w:type="dxa"/>
          </w:tcPr>
          <w:p w14:paraId="655F14AD" w14:textId="691AE000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105,2</w:t>
            </w:r>
          </w:p>
        </w:tc>
        <w:tc>
          <w:tcPr>
            <w:tcW w:w="996" w:type="dxa"/>
          </w:tcPr>
          <w:p w14:paraId="0BA92B82" w14:textId="763CF557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18,36</w:t>
            </w:r>
          </w:p>
        </w:tc>
        <w:tc>
          <w:tcPr>
            <w:tcW w:w="1074" w:type="dxa"/>
          </w:tcPr>
          <w:p w14:paraId="73F6DAF6" w14:textId="29D206AE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19,26</w:t>
            </w:r>
          </w:p>
        </w:tc>
        <w:tc>
          <w:tcPr>
            <w:tcW w:w="996" w:type="dxa"/>
          </w:tcPr>
          <w:p w14:paraId="603B0D2C" w14:textId="5EE412C9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104,87</w:t>
            </w:r>
          </w:p>
        </w:tc>
        <w:tc>
          <w:tcPr>
            <w:tcW w:w="919" w:type="dxa"/>
          </w:tcPr>
          <w:p w14:paraId="547529EC" w14:textId="6F1BDDCC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19,71</w:t>
            </w:r>
          </w:p>
        </w:tc>
        <w:tc>
          <w:tcPr>
            <w:tcW w:w="919" w:type="dxa"/>
          </w:tcPr>
          <w:p w14:paraId="2DD633E1" w14:textId="1BAA7627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20,22</w:t>
            </w:r>
          </w:p>
        </w:tc>
        <w:tc>
          <w:tcPr>
            <w:tcW w:w="996" w:type="dxa"/>
          </w:tcPr>
          <w:p w14:paraId="0D90FCDB" w14:textId="63DFFFD8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102,58</w:t>
            </w:r>
          </w:p>
        </w:tc>
      </w:tr>
      <w:tr w:rsidR="00C51B7B" w:rsidRPr="00C51B7B" w14:paraId="2E1EC77A" w14:textId="77777777" w:rsidTr="00C51B7B">
        <w:tc>
          <w:tcPr>
            <w:tcW w:w="1678" w:type="dxa"/>
          </w:tcPr>
          <w:p w14:paraId="257061D3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Налог на</w:t>
            </w:r>
          </w:p>
          <w:p w14:paraId="6365AEE5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транспорт для</w:t>
            </w:r>
          </w:p>
          <w:p w14:paraId="748D1187" w14:textId="4EF37FD3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юридических лиц</w:t>
            </w:r>
          </w:p>
        </w:tc>
        <w:tc>
          <w:tcPr>
            <w:tcW w:w="920" w:type="dxa"/>
          </w:tcPr>
          <w:p w14:paraId="62E66B77" w14:textId="11B6C598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0,8</w:t>
            </w:r>
          </w:p>
        </w:tc>
        <w:tc>
          <w:tcPr>
            <w:tcW w:w="920" w:type="dxa"/>
          </w:tcPr>
          <w:p w14:paraId="3CB5A526" w14:textId="3AC2A344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0,8</w:t>
            </w:r>
          </w:p>
        </w:tc>
        <w:tc>
          <w:tcPr>
            <w:tcW w:w="919" w:type="dxa"/>
          </w:tcPr>
          <w:p w14:paraId="1F8D7261" w14:textId="7B298C16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100,2</w:t>
            </w:r>
          </w:p>
        </w:tc>
        <w:tc>
          <w:tcPr>
            <w:tcW w:w="996" w:type="dxa"/>
          </w:tcPr>
          <w:p w14:paraId="1069C956" w14:textId="15D46146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4,75</w:t>
            </w:r>
          </w:p>
        </w:tc>
        <w:tc>
          <w:tcPr>
            <w:tcW w:w="1074" w:type="dxa"/>
          </w:tcPr>
          <w:p w14:paraId="455D9067" w14:textId="264E62BD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5,63</w:t>
            </w:r>
          </w:p>
        </w:tc>
        <w:tc>
          <w:tcPr>
            <w:tcW w:w="996" w:type="dxa"/>
          </w:tcPr>
          <w:p w14:paraId="3179A70C" w14:textId="18124C1D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118,53</w:t>
            </w:r>
          </w:p>
        </w:tc>
        <w:tc>
          <w:tcPr>
            <w:tcW w:w="919" w:type="dxa"/>
          </w:tcPr>
          <w:p w14:paraId="230A32DB" w14:textId="2FB09AD9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6,70</w:t>
            </w:r>
          </w:p>
        </w:tc>
        <w:tc>
          <w:tcPr>
            <w:tcW w:w="919" w:type="dxa"/>
          </w:tcPr>
          <w:p w14:paraId="594DB793" w14:textId="24EE2F09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6,71</w:t>
            </w:r>
          </w:p>
        </w:tc>
        <w:tc>
          <w:tcPr>
            <w:tcW w:w="996" w:type="dxa"/>
          </w:tcPr>
          <w:p w14:paraId="15886F33" w14:textId="153E459D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100,13</w:t>
            </w:r>
          </w:p>
        </w:tc>
      </w:tr>
      <w:tr w:rsidR="00C51B7B" w:rsidRPr="00C51B7B" w14:paraId="158DAC26" w14:textId="77777777" w:rsidTr="00C51B7B">
        <w:tc>
          <w:tcPr>
            <w:tcW w:w="1678" w:type="dxa"/>
          </w:tcPr>
          <w:p w14:paraId="0A4A82E4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Налог на</w:t>
            </w:r>
          </w:p>
          <w:p w14:paraId="678C13F5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lastRenderedPageBreak/>
              <w:t>транспорт для</w:t>
            </w:r>
          </w:p>
          <w:p w14:paraId="6DD765E4" w14:textId="03E68183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физических лиц</w:t>
            </w:r>
          </w:p>
        </w:tc>
        <w:tc>
          <w:tcPr>
            <w:tcW w:w="920" w:type="dxa"/>
          </w:tcPr>
          <w:p w14:paraId="7B6CBC1C" w14:textId="25535DF2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lastRenderedPageBreak/>
              <w:t>4,7</w:t>
            </w:r>
          </w:p>
        </w:tc>
        <w:tc>
          <w:tcPr>
            <w:tcW w:w="920" w:type="dxa"/>
          </w:tcPr>
          <w:p w14:paraId="157967C0" w14:textId="6508A727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4,9</w:t>
            </w:r>
          </w:p>
        </w:tc>
        <w:tc>
          <w:tcPr>
            <w:tcW w:w="919" w:type="dxa"/>
          </w:tcPr>
          <w:p w14:paraId="6D8DE1AD" w14:textId="673E938F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103,4</w:t>
            </w:r>
          </w:p>
        </w:tc>
        <w:tc>
          <w:tcPr>
            <w:tcW w:w="996" w:type="dxa"/>
          </w:tcPr>
          <w:p w14:paraId="77179B23" w14:textId="7EED856B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19,54</w:t>
            </w:r>
          </w:p>
        </w:tc>
        <w:tc>
          <w:tcPr>
            <w:tcW w:w="1074" w:type="dxa"/>
          </w:tcPr>
          <w:p w14:paraId="5FA78021" w14:textId="61B90942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20,31</w:t>
            </w:r>
          </w:p>
        </w:tc>
        <w:tc>
          <w:tcPr>
            <w:tcW w:w="996" w:type="dxa"/>
          </w:tcPr>
          <w:p w14:paraId="37EB59EA" w14:textId="2E0A2F5F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103,96</w:t>
            </w:r>
          </w:p>
        </w:tc>
        <w:tc>
          <w:tcPr>
            <w:tcW w:w="919" w:type="dxa"/>
          </w:tcPr>
          <w:p w14:paraId="5AE53D5F" w14:textId="36117E5E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50,5</w:t>
            </w:r>
          </w:p>
        </w:tc>
        <w:tc>
          <w:tcPr>
            <w:tcW w:w="919" w:type="dxa"/>
          </w:tcPr>
          <w:p w14:paraId="27705DC6" w14:textId="2EC1A807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59,62</w:t>
            </w:r>
          </w:p>
        </w:tc>
        <w:tc>
          <w:tcPr>
            <w:tcW w:w="996" w:type="dxa"/>
          </w:tcPr>
          <w:p w14:paraId="1CCA3CDD" w14:textId="33572CCA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118,05</w:t>
            </w:r>
          </w:p>
        </w:tc>
      </w:tr>
      <w:tr w:rsidR="00C51B7B" w:rsidRPr="00C51B7B" w14:paraId="67EEAC1E" w14:textId="77777777" w:rsidTr="00C51B7B">
        <w:tc>
          <w:tcPr>
            <w:tcW w:w="1678" w:type="dxa"/>
          </w:tcPr>
          <w:p w14:paraId="07CABCFB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Единый налог на</w:t>
            </w:r>
          </w:p>
          <w:p w14:paraId="7711FAAE" w14:textId="07C094A5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землю</w:t>
            </w:r>
          </w:p>
        </w:tc>
        <w:tc>
          <w:tcPr>
            <w:tcW w:w="920" w:type="dxa"/>
          </w:tcPr>
          <w:p w14:paraId="07CACCFE" w14:textId="5D98C2C6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1,74</w:t>
            </w:r>
          </w:p>
        </w:tc>
        <w:tc>
          <w:tcPr>
            <w:tcW w:w="920" w:type="dxa"/>
          </w:tcPr>
          <w:p w14:paraId="0A26CF6B" w14:textId="3306EA8B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1,92</w:t>
            </w:r>
          </w:p>
        </w:tc>
        <w:tc>
          <w:tcPr>
            <w:tcW w:w="919" w:type="dxa"/>
          </w:tcPr>
          <w:p w14:paraId="0DEFF69E" w14:textId="55A2628D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109,9</w:t>
            </w:r>
          </w:p>
        </w:tc>
        <w:tc>
          <w:tcPr>
            <w:tcW w:w="996" w:type="dxa"/>
          </w:tcPr>
          <w:p w14:paraId="49D4CE76" w14:textId="72632050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65,24</w:t>
            </w:r>
          </w:p>
        </w:tc>
        <w:tc>
          <w:tcPr>
            <w:tcW w:w="1074" w:type="dxa"/>
          </w:tcPr>
          <w:p w14:paraId="04014E27" w14:textId="4314269B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69,24</w:t>
            </w:r>
          </w:p>
        </w:tc>
        <w:tc>
          <w:tcPr>
            <w:tcW w:w="996" w:type="dxa"/>
          </w:tcPr>
          <w:p w14:paraId="411FD402" w14:textId="57710CE2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106,13</w:t>
            </w:r>
          </w:p>
        </w:tc>
        <w:tc>
          <w:tcPr>
            <w:tcW w:w="919" w:type="dxa"/>
          </w:tcPr>
          <w:p w14:paraId="7D152026" w14:textId="7F4ECBEA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25,6</w:t>
            </w:r>
          </w:p>
        </w:tc>
        <w:tc>
          <w:tcPr>
            <w:tcW w:w="919" w:type="dxa"/>
          </w:tcPr>
          <w:p w14:paraId="2E7F4053" w14:textId="6261F20B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26,52</w:t>
            </w:r>
          </w:p>
        </w:tc>
        <w:tc>
          <w:tcPr>
            <w:tcW w:w="996" w:type="dxa"/>
          </w:tcPr>
          <w:p w14:paraId="62D386FE" w14:textId="0074666D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103,59</w:t>
            </w:r>
          </w:p>
        </w:tc>
      </w:tr>
      <w:tr w:rsidR="00C51B7B" w:rsidRPr="00C51B7B" w14:paraId="742C166E" w14:textId="77777777" w:rsidTr="00C51B7B">
        <w:tc>
          <w:tcPr>
            <w:tcW w:w="1678" w:type="dxa"/>
          </w:tcPr>
          <w:p w14:paraId="21B9CD36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Налог на</w:t>
            </w:r>
          </w:p>
          <w:p w14:paraId="4A4DDFAD" w14:textId="70024630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proofErr w:type="spellStart"/>
            <w:r w:rsidRPr="00C51B7B">
              <w:rPr>
                <w:rFonts w:ascii="Arial" w:hAnsi="Arial" w:cs="Arial"/>
                <w:lang w:val="ru-KZ"/>
              </w:rPr>
              <w:t>доб.стоимость</w:t>
            </w:r>
            <w:proofErr w:type="spellEnd"/>
          </w:p>
        </w:tc>
        <w:tc>
          <w:tcPr>
            <w:tcW w:w="920" w:type="dxa"/>
          </w:tcPr>
          <w:p w14:paraId="288AD574" w14:textId="7AAE6AB5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2,1</w:t>
            </w:r>
          </w:p>
        </w:tc>
        <w:tc>
          <w:tcPr>
            <w:tcW w:w="920" w:type="dxa"/>
          </w:tcPr>
          <w:p w14:paraId="712B824D" w14:textId="3E02D2B8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2,2</w:t>
            </w:r>
          </w:p>
        </w:tc>
        <w:tc>
          <w:tcPr>
            <w:tcW w:w="919" w:type="dxa"/>
          </w:tcPr>
          <w:p w14:paraId="2D32C8E6" w14:textId="1A80AEF7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100,5</w:t>
            </w:r>
          </w:p>
        </w:tc>
        <w:tc>
          <w:tcPr>
            <w:tcW w:w="996" w:type="dxa"/>
          </w:tcPr>
          <w:p w14:paraId="1051DC06" w14:textId="64753037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23,15</w:t>
            </w:r>
          </w:p>
        </w:tc>
        <w:tc>
          <w:tcPr>
            <w:tcW w:w="1074" w:type="dxa"/>
          </w:tcPr>
          <w:p w14:paraId="2F729C0F" w14:textId="62AFC07C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24,79</w:t>
            </w:r>
          </w:p>
        </w:tc>
        <w:tc>
          <w:tcPr>
            <w:tcW w:w="996" w:type="dxa"/>
          </w:tcPr>
          <w:p w14:paraId="5AD9C909" w14:textId="6180A181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107,08</w:t>
            </w:r>
          </w:p>
        </w:tc>
        <w:tc>
          <w:tcPr>
            <w:tcW w:w="919" w:type="dxa"/>
          </w:tcPr>
          <w:p w14:paraId="70023316" w14:textId="5BB429F5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25,57</w:t>
            </w:r>
          </w:p>
        </w:tc>
        <w:tc>
          <w:tcPr>
            <w:tcW w:w="919" w:type="dxa"/>
          </w:tcPr>
          <w:p w14:paraId="1F6EC483" w14:textId="316FE67D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26,27</w:t>
            </w:r>
          </w:p>
        </w:tc>
        <w:tc>
          <w:tcPr>
            <w:tcW w:w="996" w:type="dxa"/>
          </w:tcPr>
          <w:p w14:paraId="77759041" w14:textId="0250E305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102,73</w:t>
            </w:r>
          </w:p>
        </w:tc>
      </w:tr>
      <w:tr w:rsidR="00C51B7B" w:rsidRPr="00C51B7B" w14:paraId="53054260" w14:textId="77777777" w:rsidTr="00C51B7B">
        <w:tc>
          <w:tcPr>
            <w:tcW w:w="1678" w:type="dxa"/>
          </w:tcPr>
          <w:p w14:paraId="5A656DE0" w14:textId="61585C61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Акцизы</w:t>
            </w:r>
          </w:p>
        </w:tc>
        <w:tc>
          <w:tcPr>
            <w:tcW w:w="920" w:type="dxa"/>
          </w:tcPr>
          <w:p w14:paraId="00350438" w14:textId="7B5C7D50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0,014</w:t>
            </w:r>
          </w:p>
        </w:tc>
        <w:tc>
          <w:tcPr>
            <w:tcW w:w="920" w:type="dxa"/>
          </w:tcPr>
          <w:p w14:paraId="0CEF83A8" w14:textId="22090284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0,015</w:t>
            </w:r>
          </w:p>
        </w:tc>
        <w:tc>
          <w:tcPr>
            <w:tcW w:w="919" w:type="dxa"/>
          </w:tcPr>
          <w:p w14:paraId="5B9A770F" w14:textId="186D1A48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105</w:t>
            </w:r>
          </w:p>
        </w:tc>
        <w:tc>
          <w:tcPr>
            <w:tcW w:w="996" w:type="dxa"/>
          </w:tcPr>
          <w:p w14:paraId="4FD6570D" w14:textId="429F368A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0,15</w:t>
            </w:r>
          </w:p>
        </w:tc>
        <w:tc>
          <w:tcPr>
            <w:tcW w:w="1074" w:type="dxa"/>
          </w:tcPr>
          <w:p w14:paraId="6CD66BC1" w14:textId="030E41BA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0,15</w:t>
            </w:r>
          </w:p>
        </w:tc>
        <w:tc>
          <w:tcPr>
            <w:tcW w:w="996" w:type="dxa"/>
          </w:tcPr>
          <w:p w14:paraId="78F0C9BD" w14:textId="3B0D300B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102</w:t>
            </w:r>
          </w:p>
        </w:tc>
        <w:tc>
          <w:tcPr>
            <w:tcW w:w="919" w:type="dxa"/>
          </w:tcPr>
          <w:p w14:paraId="487856F7" w14:textId="57BF9FA5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0,16</w:t>
            </w:r>
          </w:p>
        </w:tc>
        <w:tc>
          <w:tcPr>
            <w:tcW w:w="919" w:type="dxa"/>
          </w:tcPr>
          <w:p w14:paraId="4BAD0C95" w14:textId="19215DA8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0,20</w:t>
            </w:r>
          </w:p>
        </w:tc>
        <w:tc>
          <w:tcPr>
            <w:tcW w:w="996" w:type="dxa"/>
          </w:tcPr>
          <w:p w14:paraId="48C89B93" w14:textId="7A66DE32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125,63</w:t>
            </w:r>
          </w:p>
        </w:tc>
      </w:tr>
      <w:tr w:rsidR="00C51B7B" w:rsidRPr="00C51B7B" w14:paraId="0FF6D41E" w14:textId="77777777" w:rsidTr="00C51B7B">
        <w:tc>
          <w:tcPr>
            <w:tcW w:w="1678" w:type="dxa"/>
          </w:tcPr>
          <w:p w14:paraId="35DDC384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Плата за</w:t>
            </w:r>
          </w:p>
          <w:p w14:paraId="17A25D5F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загрязнение</w:t>
            </w:r>
          </w:p>
          <w:p w14:paraId="4AE4C4C0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окружающей</w:t>
            </w:r>
          </w:p>
          <w:p w14:paraId="0BD02CE7" w14:textId="455CDF47" w:rsidR="00951EBC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среды</w:t>
            </w:r>
          </w:p>
        </w:tc>
        <w:tc>
          <w:tcPr>
            <w:tcW w:w="920" w:type="dxa"/>
          </w:tcPr>
          <w:p w14:paraId="4C574D18" w14:textId="53E3128D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0,33</w:t>
            </w:r>
          </w:p>
        </w:tc>
        <w:tc>
          <w:tcPr>
            <w:tcW w:w="920" w:type="dxa"/>
          </w:tcPr>
          <w:p w14:paraId="4C356DE1" w14:textId="7BDB1914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0,35</w:t>
            </w:r>
          </w:p>
        </w:tc>
        <w:tc>
          <w:tcPr>
            <w:tcW w:w="919" w:type="dxa"/>
          </w:tcPr>
          <w:p w14:paraId="38C53A9D" w14:textId="30FB5E8E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106,6</w:t>
            </w:r>
          </w:p>
        </w:tc>
        <w:tc>
          <w:tcPr>
            <w:tcW w:w="996" w:type="dxa"/>
          </w:tcPr>
          <w:p w14:paraId="016665C4" w14:textId="3C814BF0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3,56</w:t>
            </w:r>
          </w:p>
        </w:tc>
        <w:tc>
          <w:tcPr>
            <w:tcW w:w="1074" w:type="dxa"/>
          </w:tcPr>
          <w:p w14:paraId="505AC3AE" w14:textId="3841C144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3,64</w:t>
            </w:r>
          </w:p>
        </w:tc>
        <w:tc>
          <w:tcPr>
            <w:tcW w:w="996" w:type="dxa"/>
          </w:tcPr>
          <w:p w14:paraId="4511BBE2" w14:textId="03E08747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102,27</w:t>
            </w:r>
          </w:p>
        </w:tc>
        <w:tc>
          <w:tcPr>
            <w:tcW w:w="919" w:type="dxa"/>
          </w:tcPr>
          <w:p w14:paraId="5461B1F4" w14:textId="11C49DA0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3,73</w:t>
            </w:r>
          </w:p>
        </w:tc>
        <w:tc>
          <w:tcPr>
            <w:tcW w:w="919" w:type="dxa"/>
          </w:tcPr>
          <w:p w14:paraId="42F4CA36" w14:textId="6A6F01E5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4,85</w:t>
            </w:r>
          </w:p>
        </w:tc>
        <w:tc>
          <w:tcPr>
            <w:tcW w:w="996" w:type="dxa"/>
          </w:tcPr>
          <w:p w14:paraId="43FE5B06" w14:textId="010ACBCB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130,07</w:t>
            </w:r>
          </w:p>
        </w:tc>
      </w:tr>
      <w:tr w:rsidR="00C51B7B" w:rsidRPr="00C51B7B" w14:paraId="4CE867A6" w14:textId="77777777" w:rsidTr="00C51B7B">
        <w:trPr>
          <w:trHeight w:val="754"/>
        </w:trPr>
        <w:tc>
          <w:tcPr>
            <w:tcW w:w="1678" w:type="dxa"/>
          </w:tcPr>
          <w:p w14:paraId="0AA20B8B" w14:textId="77777777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Прочие налоговые</w:t>
            </w:r>
          </w:p>
          <w:p w14:paraId="05A18135" w14:textId="6BC0E791" w:rsidR="005C6703" w:rsidRPr="00C51B7B" w:rsidRDefault="005C6703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поступления</w:t>
            </w:r>
          </w:p>
          <w:p w14:paraId="0B343BB3" w14:textId="67E681CB" w:rsidR="00951EBC" w:rsidRPr="00C51B7B" w:rsidRDefault="00951EBC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</w:p>
        </w:tc>
        <w:tc>
          <w:tcPr>
            <w:tcW w:w="920" w:type="dxa"/>
          </w:tcPr>
          <w:p w14:paraId="6DE2E95D" w14:textId="48444AB7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11,7</w:t>
            </w:r>
          </w:p>
        </w:tc>
        <w:tc>
          <w:tcPr>
            <w:tcW w:w="920" w:type="dxa"/>
          </w:tcPr>
          <w:p w14:paraId="351F7C7D" w14:textId="33D1FABB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12,1</w:t>
            </w:r>
          </w:p>
        </w:tc>
        <w:tc>
          <w:tcPr>
            <w:tcW w:w="919" w:type="dxa"/>
          </w:tcPr>
          <w:p w14:paraId="13F789E0" w14:textId="0211489D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104,1</w:t>
            </w:r>
          </w:p>
        </w:tc>
        <w:tc>
          <w:tcPr>
            <w:tcW w:w="996" w:type="dxa"/>
          </w:tcPr>
          <w:p w14:paraId="1A710E46" w14:textId="7FB397DE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139</w:t>
            </w:r>
          </w:p>
        </w:tc>
        <w:tc>
          <w:tcPr>
            <w:tcW w:w="1074" w:type="dxa"/>
          </w:tcPr>
          <w:p w14:paraId="7E3D5A3C" w14:textId="1B3FA724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142,1</w:t>
            </w:r>
          </w:p>
        </w:tc>
        <w:tc>
          <w:tcPr>
            <w:tcW w:w="996" w:type="dxa"/>
          </w:tcPr>
          <w:p w14:paraId="12BBA297" w14:textId="089D2375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102,29</w:t>
            </w:r>
          </w:p>
        </w:tc>
        <w:tc>
          <w:tcPr>
            <w:tcW w:w="919" w:type="dxa"/>
          </w:tcPr>
          <w:p w14:paraId="435938D2" w14:textId="2FC85A58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391,8</w:t>
            </w:r>
          </w:p>
        </w:tc>
        <w:tc>
          <w:tcPr>
            <w:tcW w:w="919" w:type="dxa"/>
          </w:tcPr>
          <w:p w14:paraId="50E5B272" w14:textId="3D562377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359</w:t>
            </w:r>
          </w:p>
        </w:tc>
        <w:tc>
          <w:tcPr>
            <w:tcW w:w="996" w:type="dxa"/>
          </w:tcPr>
          <w:p w14:paraId="16FB974F" w14:textId="63DD3E60" w:rsidR="00951EBC" w:rsidRPr="00C51B7B" w:rsidRDefault="0065104B" w:rsidP="00C51B7B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Arial" w:hAnsi="Arial" w:cs="Arial"/>
              </w:rPr>
            </w:pPr>
            <w:r w:rsidRPr="00C51B7B">
              <w:rPr>
                <w:rFonts w:ascii="Arial" w:hAnsi="Arial" w:cs="Arial"/>
              </w:rPr>
              <w:t>91,62</w:t>
            </w:r>
          </w:p>
        </w:tc>
      </w:tr>
      <w:tr w:rsidR="0065104B" w:rsidRPr="00C51B7B" w14:paraId="161AB554" w14:textId="77777777" w:rsidTr="00B627E1">
        <w:tc>
          <w:tcPr>
            <w:tcW w:w="10337" w:type="dxa"/>
            <w:gridSpan w:val="10"/>
          </w:tcPr>
          <w:p w14:paraId="4B54FA7F" w14:textId="6DE7B635" w:rsidR="0065104B" w:rsidRPr="00C51B7B" w:rsidRDefault="0065104B" w:rsidP="00C51B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C51B7B">
              <w:rPr>
                <w:rFonts w:ascii="Arial" w:hAnsi="Arial" w:cs="Arial"/>
                <w:lang w:val="ru-KZ"/>
              </w:rPr>
              <w:t>Примечание -составлено автором на основе источника [</w:t>
            </w:r>
            <w:r w:rsidR="00DF63AB">
              <w:rPr>
                <w:rFonts w:ascii="Arial" w:hAnsi="Arial" w:cs="Arial"/>
              </w:rPr>
              <w:t>5</w:t>
            </w:r>
            <w:r w:rsidRPr="00C51B7B">
              <w:rPr>
                <w:rFonts w:ascii="Arial" w:hAnsi="Arial" w:cs="Arial"/>
                <w:lang w:val="ru-KZ"/>
              </w:rPr>
              <w:t>]</w:t>
            </w:r>
          </w:p>
        </w:tc>
      </w:tr>
    </w:tbl>
    <w:p w14:paraId="540BB3D0" w14:textId="77777777" w:rsidR="00C51B7B" w:rsidRDefault="00C51B7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</w:p>
    <w:p w14:paraId="0BE7AEB1" w14:textId="205ABCDA" w:rsidR="00951EBC" w:rsidRPr="00C51B7B" w:rsidRDefault="0065104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>В соответствии со статистическими данными, в 202</w:t>
      </w:r>
      <w:r w:rsidRPr="00C51B7B">
        <w:rPr>
          <w:rFonts w:ascii="Arial" w:hAnsi="Arial" w:cs="Arial"/>
          <w:sz w:val="28"/>
          <w:szCs w:val="28"/>
        </w:rPr>
        <w:t>1</w:t>
      </w:r>
      <w:r w:rsidRPr="00C51B7B">
        <w:rPr>
          <w:rFonts w:ascii="Arial" w:hAnsi="Arial" w:cs="Arial"/>
          <w:sz w:val="28"/>
          <w:szCs w:val="28"/>
          <w:lang w:val="ru-KZ"/>
        </w:rPr>
        <w:t>-202</w:t>
      </w:r>
      <w:r w:rsidRPr="00C51B7B">
        <w:rPr>
          <w:rFonts w:ascii="Arial" w:hAnsi="Arial" w:cs="Arial"/>
          <w:sz w:val="28"/>
          <w:szCs w:val="28"/>
        </w:rPr>
        <w:t>3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 годах в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целом наблюдается превышение плановых поступлений налогов над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фактическими. В частности, в 202</w:t>
      </w:r>
      <w:r w:rsidRPr="00C51B7B">
        <w:rPr>
          <w:rFonts w:ascii="Arial" w:hAnsi="Arial" w:cs="Arial"/>
          <w:sz w:val="28"/>
          <w:szCs w:val="28"/>
        </w:rPr>
        <w:t>1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 году фактическое поступление КПН было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выше планового на 9,43%, в 202</w:t>
      </w:r>
      <w:r w:rsidRPr="00C51B7B">
        <w:rPr>
          <w:rFonts w:ascii="Arial" w:hAnsi="Arial" w:cs="Arial"/>
          <w:sz w:val="28"/>
          <w:szCs w:val="28"/>
        </w:rPr>
        <w:t>2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 году на 6,4%, в 202</w:t>
      </w:r>
      <w:r w:rsidRPr="00C51B7B">
        <w:rPr>
          <w:rFonts w:ascii="Arial" w:hAnsi="Arial" w:cs="Arial"/>
          <w:sz w:val="28"/>
          <w:szCs w:val="28"/>
        </w:rPr>
        <w:t>3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 году на 6,84%.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Поступления ИПН превышали плановые значения на 3,53% в 202</w:t>
      </w:r>
      <w:r w:rsidRPr="00C51B7B">
        <w:rPr>
          <w:rFonts w:ascii="Arial" w:hAnsi="Arial" w:cs="Arial"/>
          <w:sz w:val="28"/>
          <w:szCs w:val="28"/>
        </w:rPr>
        <w:t>1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 году, н</w:t>
      </w:r>
      <w:r w:rsidRPr="00C51B7B">
        <w:rPr>
          <w:rFonts w:ascii="Arial" w:hAnsi="Arial" w:cs="Arial"/>
          <w:sz w:val="28"/>
          <w:szCs w:val="28"/>
        </w:rPr>
        <w:t xml:space="preserve">а </w:t>
      </w:r>
      <w:r w:rsidRPr="00C51B7B">
        <w:rPr>
          <w:rFonts w:ascii="Arial" w:hAnsi="Arial" w:cs="Arial"/>
          <w:sz w:val="28"/>
          <w:szCs w:val="28"/>
          <w:lang w:val="ru-KZ"/>
        </w:rPr>
        <w:t>13,5% в 202</w:t>
      </w:r>
      <w:r w:rsidRPr="00C51B7B">
        <w:rPr>
          <w:rFonts w:ascii="Arial" w:hAnsi="Arial" w:cs="Arial"/>
          <w:sz w:val="28"/>
          <w:szCs w:val="28"/>
        </w:rPr>
        <w:t>2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 году, на 3,89% в 202</w:t>
      </w:r>
      <w:r w:rsidRPr="00C51B7B">
        <w:rPr>
          <w:rFonts w:ascii="Arial" w:hAnsi="Arial" w:cs="Arial"/>
          <w:sz w:val="28"/>
          <w:szCs w:val="28"/>
        </w:rPr>
        <w:t>3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 году.</w:t>
      </w:r>
    </w:p>
    <w:p w14:paraId="10B4AAD3" w14:textId="65DC6089" w:rsidR="0065104B" w:rsidRPr="00C51B7B" w:rsidRDefault="0065104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1B7B">
        <w:rPr>
          <w:rFonts w:ascii="Arial" w:hAnsi="Arial" w:cs="Arial"/>
          <w:sz w:val="28"/>
          <w:szCs w:val="28"/>
          <w:lang w:val="ru-KZ"/>
        </w:rPr>
        <w:t>Структура поступлений в 202</w:t>
      </w:r>
      <w:r w:rsidRPr="00C51B7B">
        <w:rPr>
          <w:rFonts w:ascii="Arial" w:hAnsi="Arial" w:cs="Arial"/>
          <w:sz w:val="28"/>
          <w:szCs w:val="28"/>
        </w:rPr>
        <w:t>2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 году представлена на рисунке </w:t>
      </w:r>
      <w:r w:rsidRPr="00C51B7B">
        <w:rPr>
          <w:rFonts w:ascii="Arial" w:hAnsi="Arial" w:cs="Arial"/>
          <w:sz w:val="28"/>
          <w:szCs w:val="28"/>
        </w:rPr>
        <w:t>1</w:t>
      </w:r>
      <w:r w:rsidRPr="00C51B7B">
        <w:rPr>
          <w:rFonts w:ascii="Arial" w:hAnsi="Arial" w:cs="Arial"/>
          <w:sz w:val="28"/>
          <w:szCs w:val="28"/>
          <w:lang w:val="ru-KZ"/>
        </w:rPr>
        <w:t>.</w:t>
      </w:r>
    </w:p>
    <w:p w14:paraId="52705FA7" w14:textId="632F4691" w:rsidR="0065104B" w:rsidRPr="00C51B7B" w:rsidRDefault="0065104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1B7B">
        <w:rPr>
          <w:rFonts w:ascii="Arial" w:hAnsi="Arial" w:cs="Arial"/>
          <w:sz w:val="28"/>
          <w:szCs w:val="28"/>
        </w:rPr>
        <w:drawing>
          <wp:inline distT="0" distB="0" distL="0" distR="0" wp14:anchorId="1B03B349" wp14:editId="05F6ABF3">
            <wp:extent cx="6570345" cy="275907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878E3" w14:textId="1F403946" w:rsidR="0065104B" w:rsidRPr="00C51B7B" w:rsidRDefault="0065104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1B7B">
        <w:rPr>
          <w:rFonts w:ascii="Arial" w:hAnsi="Arial" w:cs="Arial"/>
          <w:sz w:val="28"/>
          <w:szCs w:val="28"/>
        </w:rPr>
        <w:t xml:space="preserve">Рисунок </w:t>
      </w:r>
      <w:r w:rsidRPr="00C51B7B">
        <w:rPr>
          <w:rFonts w:ascii="Arial" w:hAnsi="Arial" w:cs="Arial"/>
          <w:sz w:val="28"/>
          <w:szCs w:val="28"/>
        </w:rPr>
        <w:t>1</w:t>
      </w:r>
      <w:r w:rsidRPr="00C51B7B">
        <w:rPr>
          <w:rFonts w:ascii="Arial" w:hAnsi="Arial" w:cs="Arial"/>
          <w:sz w:val="28"/>
          <w:szCs w:val="28"/>
        </w:rPr>
        <w:t xml:space="preserve"> – Структура республиканского и местного бюджетов в 2018-2023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</w:rPr>
        <w:t>гг., %</w:t>
      </w:r>
    </w:p>
    <w:p w14:paraId="27B318D8" w14:textId="6BD8B8DD" w:rsidR="0065104B" w:rsidRDefault="0065104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51B7B">
        <w:rPr>
          <w:rFonts w:ascii="Arial" w:hAnsi="Arial" w:cs="Arial"/>
          <w:sz w:val="28"/>
          <w:szCs w:val="28"/>
        </w:rPr>
        <w:t>Примечание – составлен автором на основе источника [</w:t>
      </w:r>
      <w:r w:rsidR="00DF63AB">
        <w:rPr>
          <w:rFonts w:ascii="Arial" w:hAnsi="Arial" w:cs="Arial"/>
          <w:sz w:val="28"/>
          <w:szCs w:val="28"/>
        </w:rPr>
        <w:t>6</w:t>
      </w:r>
      <w:r w:rsidRPr="00C51B7B">
        <w:rPr>
          <w:rFonts w:ascii="Arial" w:hAnsi="Arial" w:cs="Arial"/>
          <w:sz w:val="28"/>
          <w:szCs w:val="28"/>
        </w:rPr>
        <w:t>]</w:t>
      </w:r>
    </w:p>
    <w:p w14:paraId="3EE205E3" w14:textId="77777777" w:rsidR="00DF63AB" w:rsidRPr="00C51B7B" w:rsidRDefault="00DF63A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14:paraId="72E62F5B" w14:textId="31F86A4E" w:rsidR="0065104B" w:rsidRPr="00C51B7B" w:rsidRDefault="0065104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>Из структуры государственного бюджета Казахстана за период 2018-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2023 гг. можно сделать следующие выводы. Республиканский бюджет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является основным источником доходов государства, его доля в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государственном бюджете составляет от 65,1% до 72,2%.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Доля местных бюджетов снижается от года к году, что говорит о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перераспределении доходов в пользу республиканского бюджета. Однако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доля местных бюджетов все еще значительна и составляет от 27,8% до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34,9%. Это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свидетельствует о том, что </w:t>
      </w:r>
      <w:r w:rsidRPr="00C51B7B">
        <w:rPr>
          <w:rFonts w:ascii="Arial" w:hAnsi="Arial" w:cs="Arial"/>
          <w:sz w:val="28"/>
          <w:szCs w:val="28"/>
          <w:lang w:val="ru-KZ"/>
        </w:rPr>
        <w:lastRenderedPageBreak/>
        <w:t>местные органы власти имеют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значительные ресурсы для финансирования своих программ и проектов.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Общее количество доходов государственного бюджета Казахстана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увеличивается с годами, что может указывать на рост экономики страны и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увеличение налоговых поступлений.</w:t>
      </w:r>
    </w:p>
    <w:p w14:paraId="5A714D1F" w14:textId="5FEC698E" w:rsidR="0065104B" w:rsidRPr="00C51B7B" w:rsidRDefault="0065104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>В настоящее время разработан Комплексный план по противодействию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теневой экономике на 2021-2023 годы [</w:t>
      </w:r>
      <w:r w:rsidR="00DF63AB">
        <w:rPr>
          <w:rFonts w:ascii="Arial" w:hAnsi="Arial" w:cs="Arial"/>
          <w:sz w:val="28"/>
          <w:szCs w:val="28"/>
        </w:rPr>
        <w:t>7</w:t>
      </w:r>
      <w:r w:rsidRPr="00C51B7B">
        <w:rPr>
          <w:rFonts w:ascii="Arial" w:hAnsi="Arial" w:cs="Arial"/>
          <w:sz w:val="28"/>
          <w:szCs w:val="28"/>
          <w:lang w:val="ru-KZ"/>
        </w:rPr>
        <w:t>] В Казахстане проводятся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мероприятия, которые направлены на увеличение доли безналичных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оборотов и вывод субъектов малого и среднего бизнеса из «тени», что в свою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очередь усилит работу налогово-таможенной политики. Важным аспектом в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данной работе является цифровизация и автоматизация налогового и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таможенного администрирования.</w:t>
      </w:r>
    </w:p>
    <w:p w14:paraId="266A5FBB" w14:textId="2A4F19B0" w:rsidR="0065104B" w:rsidRPr="00C51B7B" w:rsidRDefault="0065104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>Основные проблемы налоговой системы и пути их решения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представлены в таблице </w:t>
      </w:r>
      <w:r w:rsidRPr="00C51B7B">
        <w:rPr>
          <w:rFonts w:ascii="Arial" w:hAnsi="Arial" w:cs="Arial"/>
          <w:sz w:val="28"/>
          <w:szCs w:val="28"/>
        </w:rPr>
        <w:t>4</w:t>
      </w:r>
      <w:r w:rsidRPr="00C51B7B">
        <w:rPr>
          <w:rFonts w:ascii="Arial" w:hAnsi="Arial" w:cs="Arial"/>
          <w:sz w:val="28"/>
          <w:szCs w:val="28"/>
          <w:lang w:val="ru-KZ"/>
        </w:rPr>
        <w:t>.</w:t>
      </w:r>
    </w:p>
    <w:p w14:paraId="22130EE0" w14:textId="24C6BD22" w:rsidR="0065104B" w:rsidRPr="00C51B7B" w:rsidRDefault="0065104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 xml:space="preserve">Таблица </w:t>
      </w:r>
      <w:r w:rsidR="00C51B7B" w:rsidRPr="00C51B7B">
        <w:rPr>
          <w:rFonts w:ascii="Arial" w:hAnsi="Arial" w:cs="Arial"/>
          <w:sz w:val="28"/>
          <w:szCs w:val="28"/>
        </w:rPr>
        <w:t>4</w:t>
      </w:r>
      <w:r w:rsidRPr="00C51B7B">
        <w:rPr>
          <w:rFonts w:ascii="Arial" w:hAnsi="Arial" w:cs="Arial"/>
          <w:sz w:val="28"/>
          <w:szCs w:val="28"/>
          <w:lang w:val="ru-KZ"/>
        </w:rPr>
        <w:t xml:space="preserve"> – Предложения по совершенствованию налоговой системы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Республики Казахстан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5097"/>
      </w:tblGrid>
      <w:tr w:rsidR="00C51B7B" w:rsidRPr="00C51B7B" w14:paraId="7079C8D0" w14:textId="77777777" w:rsidTr="00C51B7B">
        <w:tc>
          <w:tcPr>
            <w:tcW w:w="846" w:type="dxa"/>
          </w:tcPr>
          <w:p w14:paraId="748F39D3" w14:textId="5CBD81AA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DF63AB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4394" w:type="dxa"/>
          </w:tcPr>
          <w:p w14:paraId="35AA4FA9" w14:textId="05B12626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ru-KZ"/>
              </w:rPr>
            </w:pPr>
            <w:r w:rsidRPr="00DF63AB">
              <w:rPr>
                <w:rFonts w:ascii="Arial" w:hAnsi="Arial" w:cs="Arial"/>
                <w:b/>
                <w:bCs/>
                <w:lang w:val="ru-KZ"/>
              </w:rPr>
              <w:t>Описание проблемы</w:t>
            </w:r>
          </w:p>
        </w:tc>
        <w:tc>
          <w:tcPr>
            <w:tcW w:w="5097" w:type="dxa"/>
          </w:tcPr>
          <w:p w14:paraId="61BED18C" w14:textId="478A1B96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ru-KZ"/>
              </w:rPr>
            </w:pPr>
            <w:r w:rsidRPr="00DF63AB">
              <w:rPr>
                <w:rFonts w:ascii="Arial" w:hAnsi="Arial" w:cs="Arial"/>
                <w:b/>
                <w:bCs/>
                <w:lang w:val="ru-KZ"/>
              </w:rPr>
              <w:t>Возможные пути решения</w:t>
            </w:r>
          </w:p>
        </w:tc>
      </w:tr>
      <w:tr w:rsidR="00C51B7B" w:rsidRPr="00C51B7B" w14:paraId="2C80CCC8" w14:textId="77777777" w:rsidTr="00C51B7B">
        <w:tc>
          <w:tcPr>
            <w:tcW w:w="846" w:type="dxa"/>
          </w:tcPr>
          <w:p w14:paraId="0B19D56B" w14:textId="6D243C5C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63AB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</w:tcPr>
          <w:p w14:paraId="791D151A" w14:textId="7BA2C719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Высокая налоговая нагрузка</w:t>
            </w:r>
          </w:p>
        </w:tc>
        <w:tc>
          <w:tcPr>
            <w:tcW w:w="5097" w:type="dxa"/>
          </w:tcPr>
          <w:p w14:paraId="6BBF7F3A" w14:textId="29C219C4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Улучшение налоговой администрации и</w:t>
            </w:r>
            <w:r w:rsidRPr="00DF63AB">
              <w:rPr>
                <w:rFonts w:ascii="Arial" w:hAnsi="Arial" w:cs="Arial"/>
              </w:rPr>
              <w:t xml:space="preserve"> </w:t>
            </w:r>
            <w:r w:rsidRPr="00DF63AB">
              <w:rPr>
                <w:rFonts w:ascii="Arial" w:hAnsi="Arial" w:cs="Arial"/>
                <w:lang w:val="ru-KZ"/>
              </w:rPr>
              <w:t>борьба с коррупцией.</w:t>
            </w:r>
            <w:r w:rsidRPr="00DF63AB">
              <w:rPr>
                <w:rFonts w:ascii="Arial" w:hAnsi="Arial" w:cs="Arial"/>
              </w:rPr>
              <w:t xml:space="preserve"> </w:t>
            </w:r>
            <w:r w:rsidRPr="00DF63AB">
              <w:rPr>
                <w:rFonts w:ascii="Arial" w:hAnsi="Arial" w:cs="Arial"/>
                <w:lang w:val="ru-KZ"/>
              </w:rPr>
              <w:t>Обучение</w:t>
            </w:r>
            <w:r w:rsidRPr="00DF63AB">
              <w:rPr>
                <w:rFonts w:ascii="Arial" w:hAnsi="Arial" w:cs="Arial"/>
              </w:rPr>
              <w:t xml:space="preserve"> </w:t>
            </w:r>
            <w:r w:rsidRPr="00DF63AB">
              <w:rPr>
                <w:rFonts w:ascii="Arial" w:hAnsi="Arial" w:cs="Arial"/>
                <w:lang w:val="ru-KZ"/>
              </w:rPr>
              <w:t>предпринимателей и налоговых</w:t>
            </w:r>
            <w:r w:rsidRPr="00DF63AB">
              <w:rPr>
                <w:rFonts w:ascii="Arial" w:hAnsi="Arial" w:cs="Arial"/>
              </w:rPr>
              <w:t xml:space="preserve"> </w:t>
            </w:r>
            <w:r w:rsidRPr="00DF63AB">
              <w:rPr>
                <w:rFonts w:ascii="Arial" w:hAnsi="Arial" w:cs="Arial"/>
                <w:lang w:val="ru-KZ"/>
              </w:rPr>
              <w:t>специалистов.</w:t>
            </w:r>
          </w:p>
        </w:tc>
      </w:tr>
      <w:tr w:rsidR="00C51B7B" w:rsidRPr="00C51B7B" w14:paraId="7321F526" w14:textId="77777777" w:rsidTr="00C51B7B">
        <w:tc>
          <w:tcPr>
            <w:tcW w:w="846" w:type="dxa"/>
          </w:tcPr>
          <w:p w14:paraId="643CE01B" w14:textId="222C7AF4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63AB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</w:tcPr>
          <w:p w14:paraId="0E6E68A4" w14:textId="26181071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63AB">
              <w:rPr>
                <w:rFonts w:ascii="Arial" w:hAnsi="Arial" w:cs="Arial"/>
              </w:rPr>
              <w:t>Коррупция</w:t>
            </w:r>
          </w:p>
        </w:tc>
        <w:tc>
          <w:tcPr>
            <w:tcW w:w="5097" w:type="dxa"/>
          </w:tcPr>
          <w:p w14:paraId="3CB12695" w14:textId="223D7DC9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Усиление прозрачности и открытости</w:t>
            </w:r>
            <w:r w:rsidRPr="00DF63AB">
              <w:rPr>
                <w:rFonts w:ascii="Arial" w:hAnsi="Arial" w:cs="Arial"/>
              </w:rPr>
              <w:t xml:space="preserve"> </w:t>
            </w:r>
            <w:r w:rsidRPr="00DF63AB">
              <w:rPr>
                <w:rFonts w:ascii="Arial" w:hAnsi="Arial" w:cs="Arial"/>
                <w:lang w:val="ru-KZ"/>
              </w:rPr>
              <w:t>налоговой системы.</w:t>
            </w:r>
          </w:p>
        </w:tc>
      </w:tr>
      <w:tr w:rsidR="00C51B7B" w:rsidRPr="00C51B7B" w14:paraId="1990876D" w14:textId="77777777" w:rsidTr="00C51B7B">
        <w:tc>
          <w:tcPr>
            <w:tcW w:w="846" w:type="dxa"/>
          </w:tcPr>
          <w:p w14:paraId="78C69688" w14:textId="1F759AEA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63AB"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</w:tcPr>
          <w:p w14:paraId="7589D69D" w14:textId="37827E62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Сложность налогового</w:t>
            </w:r>
            <w:r w:rsidRPr="00DF63AB">
              <w:rPr>
                <w:rFonts w:ascii="Arial" w:hAnsi="Arial" w:cs="Arial"/>
              </w:rPr>
              <w:t xml:space="preserve"> </w:t>
            </w:r>
            <w:r w:rsidRPr="00DF63AB">
              <w:rPr>
                <w:rFonts w:ascii="Arial" w:hAnsi="Arial" w:cs="Arial"/>
                <w:lang w:val="ru-KZ"/>
              </w:rPr>
              <w:t>законодательства</w:t>
            </w:r>
          </w:p>
        </w:tc>
        <w:tc>
          <w:tcPr>
            <w:tcW w:w="5097" w:type="dxa"/>
          </w:tcPr>
          <w:p w14:paraId="77571D99" w14:textId="77777777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Усиление автоматизации, стимулировать</w:t>
            </w:r>
          </w:p>
          <w:p w14:paraId="64176925" w14:textId="77777777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сотрудничество налоговых органов и бизнес</w:t>
            </w:r>
          </w:p>
          <w:p w14:paraId="7129A64D" w14:textId="77777777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для выявления узких мест в</w:t>
            </w:r>
          </w:p>
          <w:p w14:paraId="43FB44F0" w14:textId="65DDCD75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законодательстве.</w:t>
            </w:r>
          </w:p>
        </w:tc>
      </w:tr>
      <w:tr w:rsidR="00C51B7B" w:rsidRPr="00C51B7B" w14:paraId="4551A638" w14:textId="77777777" w:rsidTr="00C51B7B">
        <w:tc>
          <w:tcPr>
            <w:tcW w:w="846" w:type="dxa"/>
          </w:tcPr>
          <w:p w14:paraId="58A82B13" w14:textId="7DC4C64A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63AB">
              <w:rPr>
                <w:rFonts w:ascii="Arial" w:hAnsi="Arial" w:cs="Arial"/>
              </w:rPr>
              <w:t>4</w:t>
            </w:r>
          </w:p>
        </w:tc>
        <w:tc>
          <w:tcPr>
            <w:tcW w:w="4394" w:type="dxa"/>
          </w:tcPr>
          <w:p w14:paraId="15DBCF7D" w14:textId="77777777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Недостаточно развитая система</w:t>
            </w:r>
          </w:p>
          <w:p w14:paraId="468966DF" w14:textId="2CB398AC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налоговой администрации</w:t>
            </w:r>
          </w:p>
        </w:tc>
        <w:tc>
          <w:tcPr>
            <w:tcW w:w="5097" w:type="dxa"/>
          </w:tcPr>
          <w:p w14:paraId="08973419" w14:textId="77777777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Расширять использование современных</w:t>
            </w:r>
          </w:p>
          <w:p w14:paraId="203C533A" w14:textId="2BB65F1A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технологий.</w:t>
            </w:r>
          </w:p>
        </w:tc>
      </w:tr>
      <w:tr w:rsidR="00C51B7B" w:rsidRPr="00C51B7B" w14:paraId="16380F5C" w14:textId="77777777" w:rsidTr="00C51B7B">
        <w:tc>
          <w:tcPr>
            <w:tcW w:w="846" w:type="dxa"/>
          </w:tcPr>
          <w:p w14:paraId="68629D7D" w14:textId="00F8096F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63AB">
              <w:rPr>
                <w:rFonts w:ascii="Arial" w:hAnsi="Arial" w:cs="Arial"/>
              </w:rPr>
              <w:t>5</w:t>
            </w:r>
          </w:p>
        </w:tc>
        <w:tc>
          <w:tcPr>
            <w:tcW w:w="4394" w:type="dxa"/>
          </w:tcPr>
          <w:p w14:paraId="2A40BAE0" w14:textId="40F23DB0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Отсутствие прозрачности</w:t>
            </w:r>
          </w:p>
        </w:tc>
        <w:tc>
          <w:tcPr>
            <w:tcW w:w="5097" w:type="dxa"/>
          </w:tcPr>
          <w:p w14:paraId="527E3DD1" w14:textId="77777777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Общественный контроль, повышение</w:t>
            </w:r>
          </w:p>
          <w:p w14:paraId="5016695F" w14:textId="77777777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профессионализма сотрудников налоговых</w:t>
            </w:r>
          </w:p>
          <w:p w14:paraId="104DDD86" w14:textId="06D53150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органов.</w:t>
            </w:r>
          </w:p>
        </w:tc>
      </w:tr>
      <w:tr w:rsidR="00C51B7B" w:rsidRPr="00C51B7B" w14:paraId="2CF0175F" w14:textId="77777777" w:rsidTr="00C51B7B">
        <w:tc>
          <w:tcPr>
            <w:tcW w:w="846" w:type="dxa"/>
          </w:tcPr>
          <w:p w14:paraId="7FB2004E" w14:textId="468EA73D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63AB">
              <w:rPr>
                <w:rFonts w:ascii="Arial" w:hAnsi="Arial" w:cs="Arial"/>
              </w:rPr>
              <w:t>6</w:t>
            </w:r>
          </w:p>
        </w:tc>
        <w:tc>
          <w:tcPr>
            <w:tcW w:w="4394" w:type="dxa"/>
          </w:tcPr>
          <w:p w14:paraId="77F1B92F" w14:textId="77777777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Недостаток налоговых льгот и</w:t>
            </w:r>
          </w:p>
          <w:p w14:paraId="6AC29FE7" w14:textId="0F5A3DE2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стимулов</w:t>
            </w:r>
          </w:p>
        </w:tc>
        <w:tc>
          <w:tcPr>
            <w:tcW w:w="5097" w:type="dxa"/>
          </w:tcPr>
          <w:p w14:paraId="7C70BE0E" w14:textId="77777777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Разработка и внедрение налоговых мер</w:t>
            </w:r>
          </w:p>
          <w:p w14:paraId="0C38151A" w14:textId="77777777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стимулирования предпринимательской и</w:t>
            </w:r>
          </w:p>
          <w:p w14:paraId="477D4C97" w14:textId="5E8E3D37" w:rsidR="00C51B7B" w:rsidRPr="00DF63AB" w:rsidRDefault="00C51B7B" w:rsidP="00DF63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KZ"/>
              </w:rPr>
            </w:pPr>
            <w:r w:rsidRPr="00DF63AB">
              <w:rPr>
                <w:rFonts w:ascii="Arial" w:hAnsi="Arial" w:cs="Arial"/>
                <w:lang w:val="ru-KZ"/>
              </w:rPr>
              <w:t>инвестиционной деятельности.</w:t>
            </w:r>
          </w:p>
        </w:tc>
      </w:tr>
    </w:tbl>
    <w:p w14:paraId="661DA622" w14:textId="275A644C" w:rsidR="00C51B7B" w:rsidRPr="00C51B7B" w:rsidRDefault="00C51B7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>Из проведенного исследования можно сделать вывод, что были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сформулированы следующие рекомендации по улучшению налоговой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системы в Казахстане:</w:t>
      </w:r>
    </w:p>
    <w:p w14:paraId="6899881A" w14:textId="3209D524" w:rsidR="00C51B7B" w:rsidRPr="00C51B7B" w:rsidRDefault="00C51B7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 xml:space="preserve">1. Разработать и внедрить </w:t>
      </w:r>
      <w:proofErr w:type="spellStart"/>
      <w:r w:rsidRPr="00C51B7B">
        <w:rPr>
          <w:rFonts w:ascii="Arial" w:hAnsi="Arial" w:cs="Arial"/>
          <w:sz w:val="28"/>
          <w:szCs w:val="28"/>
          <w:lang w:val="ru-KZ"/>
        </w:rPr>
        <w:t>микроимитационные</w:t>
      </w:r>
      <w:proofErr w:type="spellEnd"/>
      <w:r w:rsidRPr="00C51B7B">
        <w:rPr>
          <w:rFonts w:ascii="Arial" w:hAnsi="Arial" w:cs="Arial"/>
          <w:sz w:val="28"/>
          <w:szCs w:val="28"/>
          <w:lang w:val="ru-KZ"/>
        </w:rPr>
        <w:t xml:space="preserve"> модели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прогнозирования налогов для повышения точности прогнозирования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поступлений налогов в разрезе регионов и отраслей. Это позволит улучшить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планирование бюджета и снизить возможность непредвиденных финансовых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рисков.</w:t>
      </w:r>
    </w:p>
    <w:p w14:paraId="271CCC16" w14:textId="3425B1DB" w:rsidR="00C51B7B" w:rsidRPr="00C51B7B" w:rsidRDefault="00C51B7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 xml:space="preserve">2. Использовать </w:t>
      </w:r>
      <w:proofErr w:type="spellStart"/>
      <w:r w:rsidRPr="00C51B7B">
        <w:rPr>
          <w:rFonts w:ascii="Arial" w:hAnsi="Arial" w:cs="Arial"/>
          <w:sz w:val="28"/>
          <w:szCs w:val="28"/>
          <w:lang w:val="ru-KZ"/>
        </w:rPr>
        <w:t>микроимитационное</w:t>
      </w:r>
      <w:proofErr w:type="spellEnd"/>
      <w:r w:rsidRPr="00C51B7B">
        <w:rPr>
          <w:rFonts w:ascii="Arial" w:hAnsi="Arial" w:cs="Arial"/>
          <w:sz w:val="28"/>
          <w:szCs w:val="28"/>
          <w:lang w:val="ru-KZ"/>
        </w:rPr>
        <w:t xml:space="preserve"> моделирование для усиления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контроля за налоговыми плательщиками и уменьшения возможностей для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уклонения от уплаты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налогов. Это позволит улучшить прозрачность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налоговой системы, повысить доверие предпринимателей к налоговым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органам и уменьшить уровень ошибок и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непредвиденных финансовых рисков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в бюджетной системе.</w:t>
      </w:r>
    </w:p>
    <w:p w14:paraId="7CD0FA7D" w14:textId="3AB8CFE1" w:rsidR="00C51B7B" w:rsidRPr="00C51B7B" w:rsidRDefault="00C51B7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>3. Разработать более эффективные налоговые политики на основе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более детального анализа налоговой нагрузки на отдельные группы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lastRenderedPageBreak/>
        <w:t>налогоплательщиков. Это позволит уменьшить уровень уклонения от уплаты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налогов и повысить эффективность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бюджетных расходов.</w:t>
      </w:r>
    </w:p>
    <w:p w14:paraId="5E3DA0E1" w14:textId="3C8B03C9" w:rsidR="00C51B7B" w:rsidRPr="00C51B7B" w:rsidRDefault="00C51B7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>4. Улучшить качество работы бухгалтеров и налоговых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инспекторов, а также улучшить взаимодействие между государством и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предпринимателями в Казахстане.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Это поможет повысить уровень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квалификации сотрудников налоговых органов и снизить риск ошибок при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реализации налоговых политик.</w:t>
      </w:r>
    </w:p>
    <w:p w14:paraId="7752871B" w14:textId="0849FA83" w:rsidR="00C51B7B" w:rsidRPr="00C51B7B" w:rsidRDefault="00C51B7B" w:rsidP="00C51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ru-KZ"/>
        </w:rPr>
      </w:pPr>
      <w:r w:rsidRPr="00C51B7B">
        <w:rPr>
          <w:rFonts w:ascii="Arial" w:hAnsi="Arial" w:cs="Arial"/>
          <w:sz w:val="28"/>
          <w:szCs w:val="28"/>
          <w:lang w:val="ru-KZ"/>
        </w:rPr>
        <w:t>5. Расширить использование безналичных расчетов и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стимулировать население к осуществлению сделок с недвижимостью в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безналичной форме. Также можно ввести запрет на отнесение на вычеты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оплаченных расходов в наличной форме в размере свыше 1 000 МРП. Это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позволит уменьшить уровень теневой экономики и уклонения от уплаты</w:t>
      </w:r>
      <w:r w:rsidRPr="00C51B7B">
        <w:rPr>
          <w:rFonts w:ascii="Arial" w:hAnsi="Arial" w:cs="Arial"/>
          <w:sz w:val="28"/>
          <w:szCs w:val="28"/>
        </w:rPr>
        <w:t xml:space="preserve"> </w:t>
      </w:r>
      <w:r w:rsidRPr="00C51B7B">
        <w:rPr>
          <w:rFonts w:ascii="Arial" w:hAnsi="Arial" w:cs="Arial"/>
          <w:sz w:val="28"/>
          <w:szCs w:val="28"/>
          <w:lang w:val="ru-KZ"/>
        </w:rPr>
        <w:t>налогов.</w:t>
      </w:r>
    </w:p>
    <w:p w14:paraId="179FC5AB" w14:textId="77777777" w:rsidR="00951EBC" w:rsidRPr="00D5206A" w:rsidRDefault="00951EBC" w:rsidP="00C51B7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KZ"/>
        </w:rPr>
      </w:pPr>
    </w:p>
    <w:p w14:paraId="35EBA45E" w14:textId="18EFAA7D" w:rsidR="005653C0" w:rsidRDefault="009F0CA9" w:rsidP="009F0CA9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4C0B43">
        <w:rPr>
          <w:rFonts w:ascii="Arial" w:hAnsi="Arial" w:cs="Arial"/>
          <w:b/>
          <w:bCs/>
          <w:sz w:val="28"/>
          <w:szCs w:val="28"/>
        </w:rPr>
        <w:t>Список использованных источников</w:t>
      </w:r>
    </w:p>
    <w:p w14:paraId="073DF987" w14:textId="77777777" w:rsidR="00DF63AB" w:rsidRPr="00DF63AB" w:rsidRDefault="00DF63AB" w:rsidP="00DF63AB">
      <w:pPr>
        <w:pStyle w:val="a4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DF63AB">
        <w:rPr>
          <w:rFonts w:ascii="Arial" w:hAnsi="Arial" w:cs="Arial"/>
          <w:sz w:val="28"/>
          <w:szCs w:val="28"/>
          <w:lang w:val="ru-RU"/>
        </w:rPr>
        <w:t>Абаева</w:t>
      </w:r>
      <w:proofErr w:type="spellEnd"/>
      <w:r w:rsidRPr="00DF63AB">
        <w:rPr>
          <w:rFonts w:ascii="Arial" w:hAnsi="Arial" w:cs="Arial"/>
          <w:sz w:val="28"/>
          <w:szCs w:val="28"/>
          <w:lang w:val="ru-RU"/>
        </w:rPr>
        <w:t xml:space="preserve"> Г.И. Организация интегрированной информационной</w:t>
      </w:r>
      <w:r w:rsidRPr="00DF63AB">
        <w:rPr>
          <w:rFonts w:ascii="Arial" w:hAnsi="Arial" w:cs="Arial"/>
          <w:sz w:val="28"/>
          <w:szCs w:val="28"/>
          <w:lang w:val="ru-RU"/>
        </w:rPr>
        <w:t xml:space="preserve"> </w:t>
      </w:r>
      <w:r w:rsidRPr="00DF63AB">
        <w:rPr>
          <w:rFonts w:ascii="Arial" w:hAnsi="Arial" w:cs="Arial"/>
          <w:sz w:val="28"/>
          <w:szCs w:val="28"/>
          <w:lang w:val="ru-RU"/>
        </w:rPr>
        <w:t xml:space="preserve">налоговой системы. - Костанай: КГУ им. </w:t>
      </w:r>
      <w:r w:rsidRPr="00DF63AB">
        <w:rPr>
          <w:rFonts w:ascii="Arial" w:hAnsi="Arial" w:cs="Arial"/>
          <w:sz w:val="28"/>
          <w:szCs w:val="28"/>
        </w:rPr>
        <w:t xml:space="preserve">А. </w:t>
      </w:r>
      <w:proofErr w:type="spellStart"/>
      <w:r w:rsidRPr="00DF63AB">
        <w:rPr>
          <w:rFonts w:ascii="Arial" w:hAnsi="Arial" w:cs="Arial"/>
          <w:sz w:val="28"/>
          <w:szCs w:val="28"/>
        </w:rPr>
        <w:t>Байтурсынова</w:t>
      </w:r>
      <w:proofErr w:type="spellEnd"/>
      <w:r w:rsidRPr="00DF63AB">
        <w:rPr>
          <w:rFonts w:ascii="Arial" w:hAnsi="Arial" w:cs="Arial"/>
          <w:sz w:val="28"/>
          <w:szCs w:val="28"/>
        </w:rPr>
        <w:t>, 2017. — 113 с.</w:t>
      </w:r>
    </w:p>
    <w:p w14:paraId="098ACFF0" w14:textId="77777777" w:rsidR="00DF63AB" w:rsidRPr="00DF63AB" w:rsidRDefault="00DF63AB" w:rsidP="00DF63AB">
      <w:pPr>
        <w:pStyle w:val="a4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DF63AB">
        <w:rPr>
          <w:rFonts w:ascii="Arial" w:hAnsi="Arial" w:cs="Arial"/>
          <w:sz w:val="28"/>
          <w:szCs w:val="28"/>
          <w:lang w:val="ru-KZ"/>
        </w:rPr>
        <w:t xml:space="preserve">Налоговые системы. Методология развития. - М.: </w:t>
      </w:r>
      <w:proofErr w:type="spellStart"/>
      <w:r w:rsidRPr="00DF63AB">
        <w:rPr>
          <w:rFonts w:ascii="Arial" w:hAnsi="Arial" w:cs="Arial"/>
          <w:sz w:val="28"/>
          <w:szCs w:val="28"/>
          <w:lang w:val="ru-KZ"/>
        </w:rPr>
        <w:t>Юнити</w:t>
      </w:r>
      <w:proofErr w:type="spellEnd"/>
      <w:r w:rsidRPr="00DF63AB">
        <w:rPr>
          <w:rFonts w:ascii="Arial" w:hAnsi="Arial" w:cs="Arial"/>
          <w:sz w:val="28"/>
          <w:szCs w:val="28"/>
          <w:lang w:val="ru-KZ"/>
        </w:rPr>
        <w:t>-Дана,</w:t>
      </w:r>
      <w:r w:rsidRPr="00DF63AB">
        <w:rPr>
          <w:rFonts w:ascii="Arial" w:hAnsi="Arial" w:cs="Arial"/>
          <w:sz w:val="28"/>
          <w:szCs w:val="28"/>
          <w:lang w:val="ru-RU"/>
        </w:rPr>
        <w:t xml:space="preserve"> </w:t>
      </w:r>
      <w:r w:rsidRPr="00DF63AB">
        <w:rPr>
          <w:rFonts w:ascii="Arial" w:hAnsi="Arial" w:cs="Arial"/>
          <w:sz w:val="28"/>
          <w:szCs w:val="28"/>
          <w:lang w:val="ru-KZ"/>
        </w:rPr>
        <w:t>2021. - 464 c</w:t>
      </w:r>
      <w:r w:rsidRPr="00DF63AB">
        <w:rPr>
          <w:rFonts w:ascii="Arial" w:hAnsi="Arial" w:cs="Arial"/>
          <w:sz w:val="28"/>
          <w:szCs w:val="28"/>
          <w:lang w:val="ru-RU"/>
        </w:rPr>
        <w:t>.</w:t>
      </w:r>
    </w:p>
    <w:p w14:paraId="67ACBD07" w14:textId="77777777" w:rsidR="00DF63AB" w:rsidRPr="00DF63AB" w:rsidRDefault="00DF63AB" w:rsidP="00DF63AB">
      <w:pPr>
        <w:pStyle w:val="a4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DF63AB">
        <w:rPr>
          <w:rFonts w:ascii="Arial" w:hAnsi="Arial" w:cs="Arial"/>
          <w:sz w:val="28"/>
          <w:szCs w:val="28"/>
          <w:lang w:val="ru-KZ"/>
        </w:rPr>
        <w:t>Организация и методы налоговых проверок. - М.: Вузовский</w:t>
      </w:r>
      <w:r w:rsidRPr="00DF63AB">
        <w:rPr>
          <w:rFonts w:ascii="Arial" w:hAnsi="Arial" w:cs="Arial"/>
          <w:sz w:val="28"/>
          <w:szCs w:val="28"/>
          <w:lang w:val="ru-RU"/>
        </w:rPr>
        <w:t xml:space="preserve"> </w:t>
      </w:r>
      <w:r w:rsidRPr="00DF63AB">
        <w:rPr>
          <w:rFonts w:ascii="Arial" w:hAnsi="Arial" w:cs="Arial"/>
          <w:sz w:val="28"/>
          <w:szCs w:val="28"/>
          <w:lang w:val="ru-KZ"/>
        </w:rPr>
        <w:t>учебник, 2021. - 336 c</w:t>
      </w:r>
      <w:r w:rsidRPr="00DF63AB">
        <w:rPr>
          <w:rFonts w:ascii="Arial" w:hAnsi="Arial" w:cs="Arial"/>
          <w:sz w:val="28"/>
          <w:szCs w:val="28"/>
          <w:lang w:val="ru-RU"/>
        </w:rPr>
        <w:t>.</w:t>
      </w:r>
    </w:p>
    <w:p w14:paraId="2E650F43" w14:textId="77777777" w:rsidR="00DF63AB" w:rsidRPr="00DF63AB" w:rsidRDefault="00DF63AB" w:rsidP="00DF63AB">
      <w:pPr>
        <w:pStyle w:val="a4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DF63AB">
        <w:rPr>
          <w:rFonts w:ascii="Arial" w:hAnsi="Arial" w:cs="Arial"/>
          <w:sz w:val="28"/>
          <w:szCs w:val="28"/>
          <w:lang w:val="ru-KZ"/>
        </w:rPr>
        <w:t>Дадашев</w:t>
      </w:r>
      <w:proofErr w:type="spellEnd"/>
      <w:r w:rsidRPr="00DF63AB">
        <w:rPr>
          <w:rFonts w:ascii="Arial" w:hAnsi="Arial" w:cs="Arial"/>
          <w:sz w:val="28"/>
          <w:szCs w:val="28"/>
          <w:lang w:val="ru-KZ"/>
        </w:rPr>
        <w:t xml:space="preserve"> А.З. Налоги и налогообложение в РФ: Учебное пособие /А.З. </w:t>
      </w:r>
      <w:proofErr w:type="spellStart"/>
      <w:r w:rsidRPr="00DF63AB">
        <w:rPr>
          <w:rFonts w:ascii="Arial" w:hAnsi="Arial" w:cs="Arial"/>
          <w:sz w:val="28"/>
          <w:szCs w:val="28"/>
          <w:lang w:val="ru-KZ"/>
        </w:rPr>
        <w:t>Дадашев</w:t>
      </w:r>
      <w:proofErr w:type="spellEnd"/>
      <w:r w:rsidRPr="00DF63AB">
        <w:rPr>
          <w:rFonts w:ascii="Arial" w:hAnsi="Arial" w:cs="Arial"/>
          <w:sz w:val="28"/>
          <w:szCs w:val="28"/>
          <w:lang w:val="ru-KZ"/>
        </w:rPr>
        <w:t>. - М.: Вузовский учебник, 2021. - 496 c.</w:t>
      </w:r>
    </w:p>
    <w:p w14:paraId="65D64AE6" w14:textId="77777777" w:rsidR="00DF63AB" w:rsidRPr="00DF63AB" w:rsidRDefault="00DF63AB" w:rsidP="00DF63AB">
      <w:pPr>
        <w:pStyle w:val="a4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DF63AB">
        <w:rPr>
          <w:rFonts w:ascii="Arial" w:hAnsi="Arial" w:cs="Arial"/>
          <w:sz w:val="28"/>
          <w:szCs w:val="28"/>
          <w:lang w:val="ru-KZ"/>
        </w:rPr>
        <w:t>Бюро национальной статистики АСПР РК //https://new.stat.gov.kz/ru/</w:t>
      </w:r>
    </w:p>
    <w:p w14:paraId="1083FD5D" w14:textId="77777777" w:rsidR="00DF63AB" w:rsidRPr="00DF63AB" w:rsidRDefault="00DF63AB" w:rsidP="00DF63AB">
      <w:pPr>
        <w:pStyle w:val="a4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DF63AB">
        <w:rPr>
          <w:rFonts w:ascii="Arial" w:hAnsi="Arial" w:cs="Arial"/>
          <w:sz w:val="28"/>
          <w:szCs w:val="28"/>
          <w:lang w:val="ru-KZ"/>
        </w:rPr>
        <w:t xml:space="preserve">КГД МФ РК // </w:t>
      </w:r>
      <w:hyperlink r:id="rId7" w:history="1">
        <w:r w:rsidRPr="00DF63AB">
          <w:rPr>
            <w:rStyle w:val="a6"/>
            <w:rFonts w:ascii="Arial" w:hAnsi="Arial" w:cs="Arial"/>
            <w:color w:val="auto"/>
            <w:sz w:val="28"/>
            <w:szCs w:val="28"/>
            <w:u w:val="none"/>
            <w:lang w:val="ru-KZ"/>
          </w:rPr>
          <w:t>https://kgd.gov.kz/ru/content/fakticheskie-postupleniyapo-nalogam-i-platezham-v-gosudarstvennyy-byudzhet-za-2002-2018-gg</w:t>
        </w:r>
      </w:hyperlink>
    </w:p>
    <w:p w14:paraId="1FAA83D0" w14:textId="7C04FCB5" w:rsidR="00DF63AB" w:rsidRPr="00DF63AB" w:rsidRDefault="00DF63AB" w:rsidP="00DF63AB">
      <w:pPr>
        <w:pStyle w:val="a4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DF63AB">
        <w:rPr>
          <w:rFonts w:ascii="Arial" w:hAnsi="Arial" w:cs="Arial"/>
          <w:sz w:val="28"/>
          <w:szCs w:val="28"/>
          <w:lang w:val="ru-KZ"/>
        </w:rPr>
        <w:t>Постановление Правительства Республики Казахстан от 21</w:t>
      </w:r>
      <w:r w:rsidRPr="00DF63AB">
        <w:rPr>
          <w:rFonts w:ascii="Arial" w:hAnsi="Arial" w:cs="Arial"/>
          <w:sz w:val="28"/>
          <w:szCs w:val="28"/>
          <w:lang w:val="ru-RU"/>
        </w:rPr>
        <w:t xml:space="preserve"> </w:t>
      </w:r>
      <w:r w:rsidRPr="00DF63AB">
        <w:rPr>
          <w:rFonts w:ascii="Arial" w:hAnsi="Arial" w:cs="Arial"/>
          <w:sz w:val="28"/>
          <w:szCs w:val="28"/>
          <w:lang w:val="ru-KZ"/>
        </w:rPr>
        <w:t>сентября 2021 года № 644 «Об утверждении Комплексного плана</w:t>
      </w:r>
      <w:r w:rsidRPr="00DF63AB">
        <w:rPr>
          <w:rFonts w:ascii="Arial" w:hAnsi="Arial" w:cs="Arial"/>
          <w:sz w:val="28"/>
          <w:szCs w:val="28"/>
          <w:lang w:val="ru-RU"/>
        </w:rPr>
        <w:t xml:space="preserve"> </w:t>
      </w:r>
      <w:r w:rsidRPr="00DF63AB">
        <w:rPr>
          <w:rFonts w:ascii="Arial" w:hAnsi="Arial" w:cs="Arial"/>
          <w:sz w:val="28"/>
          <w:szCs w:val="28"/>
          <w:lang w:val="ru-KZ"/>
        </w:rPr>
        <w:t>мероприятий по противодействию теневой экономике на 2021 – 2023 годы» //https://adilet.zan.kz/rus/docs/P2100000644</w:t>
      </w:r>
    </w:p>
    <w:p w14:paraId="665FA1B0" w14:textId="77777777" w:rsidR="00DF63AB" w:rsidRPr="00DF63AB" w:rsidRDefault="00DF63AB" w:rsidP="00DF63AB">
      <w:pPr>
        <w:ind w:left="567"/>
        <w:jc w:val="both"/>
        <w:rPr>
          <w:rFonts w:ascii="Arial" w:hAnsi="Arial" w:cs="Arial"/>
          <w:sz w:val="28"/>
          <w:szCs w:val="28"/>
        </w:rPr>
      </w:pPr>
    </w:p>
    <w:sectPr w:rsidR="00DF63AB" w:rsidRPr="00DF63AB" w:rsidSect="00BA175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44DCE"/>
    <w:multiLevelType w:val="hybridMultilevel"/>
    <w:tmpl w:val="AE80FC18"/>
    <w:lvl w:ilvl="0" w:tplc="17BC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215FE0"/>
    <w:multiLevelType w:val="hybridMultilevel"/>
    <w:tmpl w:val="BB36B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6647A"/>
    <w:multiLevelType w:val="hybridMultilevel"/>
    <w:tmpl w:val="AD9A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A6F11"/>
    <w:multiLevelType w:val="hybridMultilevel"/>
    <w:tmpl w:val="AE80FC18"/>
    <w:lvl w:ilvl="0" w:tplc="17BC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E2227E"/>
    <w:multiLevelType w:val="hybridMultilevel"/>
    <w:tmpl w:val="AE80FC18"/>
    <w:lvl w:ilvl="0" w:tplc="17BC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9E3EAC"/>
    <w:multiLevelType w:val="hybridMultilevel"/>
    <w:tmpl w:val="AE80FC18"/>
    <w:lvl w:ilvl="0" w:tplc="17BC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473E7B"/>
    <w:multiLevelType w:val="hybridMultilevel"/>
    <w:tmpl w:val="8946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E79E2"/>
    <w:multiLevelType w:val="hybridMultilevel"/>
    <w:tmpl w:val="6D5C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E2166"/>
    <w:multiLevelType w:val="hybridMultilevel"/>
    <w:tmpl w:val="AE80FC18"/>
    <w:lvl w:ilvl="0" w:tplc="17BC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7C6DB8"/>
    <w:multiLevelType w:val="hybridMultilevel"/>
    <w:tmpl w:val="AE80FC18"/>
    <w:lvl w:ilvl="0" w:tplc="17BC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CD125E"/>
    <w:multiLevelType w:val="hybridMultilevel"/>
    <w:tmpl w:val="AE80FC18"/>
    <w:lvl w:ilvl="0" w:tplc="17BC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CD67CF"/>
    <w:multiLevelType w:val="hybridMultilevel"/>
    <w:tmpl w:val="9926E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9F1"/>
    <w:rsid w:val="000C6F0B"/>
    <w:rsid w:val="000F42FC"/>
    <w:rsid w:val="001557FF"/>
    <w:rsid w:val="001B40BB"/>
    <w:rsid w:val="00213605"/>
    <w:rsid w:val="00231E6C"/>
    <w:rsid w:val="00297CE8"/>
    <w:rsid w:val="002B61B1"/>
    <w:rsid w:val="003C40FF"/>
    <w:rsid w:val="0040077A"/>
    <w:rsid w:val="004C0819"/>
    <w:rsid w:val="004C0B43"/>
    <w:rsid w:val="004F0F32"/>
    <w:rsid w:val="00502FB0"/>
    <w:rsid w:val="005653C0"/>
    <w:rsid w:val="005656C3"/>
    <w:rsid w:val="005A0C17"/>
    <w:rsid w:val="005C6703"/>
    <w:rsid w:val="0065104B"/>
    <w:rsid w:val="00757FDF"/>
    <w:rsid w:val="007A5423"/>
    <w:rsid w:val="007D191A"/>
    <w:rsid w:val="00813747"/>
    <w:rsid w:val="008C04CF"/>
    <w:rsid w:val="008D6E54"/>
    <w:rsid w:val="008D79F1"/>
    <w:rsid w:val="00926CF6"/>
    <w:rsid w:val="00951EBC"/>
    <w:rsid w:val="009B1572"/>
    <w:rsid w:val="009F0CA9"/>
    <w:rsid w:val="00A30D7A"/>
    <w:rsid w:val="00A37CEF"/>
    <w:rsid w:val="00A576BF"/>
    <w:rsid w:val="00AB5B07"/>
    <w:rsid w:val="00B21447"/>
    <w:rsid w:val="00BA1753"/>
    <w:rsid w:val="00C25F3F"/>
    <w:rsid w:val="00C51B7B"/>
    <w:rsid w:val="00C66978"/>
    <w:rsid w:val="00C7266E"/>
    <w:rsid w:val="00C94246"/>
    <w:rsid w:val="00CB1791"/>
    <w:rsid w:val="00CC3EA2"/>
    <w:rsid w:val="00D3528C"/>
    <w:rsid w:val="00D5206A"/>
    <w:rsid w:val="00DF63AB"/>
    <w:rsid w:val="00E65B04"/>
    <w:rsid w:val="00ED047E"/>
    <w:rsid w:val="00F95432"/>
    <w:rsid w:val="00FB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DE2C7"/>
  <w15:chartTrackingRefBased/>
  <w15:docId w15:val="{AF8DAFC6-3EE0-4F64-970C-A441ABD4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432"/>
    <w:pPr>
      <w:spacing w:after="0" w:line="240" w:lineRule="auto"/>
    </w:pPr>
  </w:style>
  <w:style w:type="paragraph" w:styleId="a4">
    <w:name w:val="List Paragraph"/>
    <w:aliases w:val="маркированный,без абзаца,Абзац списка2"/>
    <w:basedOn w:val="a"/>
    <w:link w:val="a5"/>
    <w:uiPriority w:val="34"/>
    <w:qFormat/>
    <w:rsid w:val="005656C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a5">
    <w:name w:val="Абзац списка Знак"/>
    <w:aliases w:val="маркированный Знак,без абзаца Знак,Абзац списка2 Знак"/>
    <w:link w:val="a4"/>
    <w:uiPriority w:val="34"/>
    <w:qFormat/>
    <w:locked/>
    <w:rsid w:val="005656C3"/>
    <w:rPr>
      <w:rFonts w:ascii="Calibri" w:eastAsia="Times New Roman" w:hAnsi="Calibri" w:cs="Times New Roman"/>
      <w:sz w:val="24"/>
      <w:szCs w:val="24"/>
      <w:lang w:val="en-GB"/>
    </w:rPr>
  </w:style>
  <w:style w:type="character" w:styleId="a6">
    <w:name w:val="Hyperlink"/>
    <w:rsid w:val="00231E6C"/>
    <w:rPr>
      <w:color w:val="0563C1"/>
      <w:u w:val="single"/>
    </w:rPr>
  </w:style>
  <w:style w:type="table" w:styleId="a7">
    <w:name w:val="Table Grid"/>
    <w:basedOn w:val="a1"/>
    <w:uiPriority w:val="39"/>
    <w:rsid w:val="0015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9F0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gd.gov.kz/ru/content/fakticheskie-postupleniyapo-nalogam-i-platezham-v-gosudarstvennyy-byudzhet-za-2002-2018-g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E74F-2E95-4B3A-886B-6C9C6ACF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APA</Company>
  <LinksUpToDate>false</LinksUpToDate>
  <CharactersWithSpaces>13002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Айтуарова</dc:creator>
  <cp:keywords/>
  <dc:description/>
  <cp:lastModifiedBy>User</cp:lastModifiedBy>
  <cp:revision>8</cp:revision>
  <dcterms:created xsi:type="dcterms:W3CDTF">2024-02-04T17:59:00Z</dcterms:created>
  <dcterms:modified xsi:type="dcterms:W3CDTF">2024-02-06T06:50:00Z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1783148267</vt:i4>
  </property>
  <property fmtid="{D5CDD505-2E9C-101B-9397-08002B2CF9AE}" pid="3" name="_NewReviewCycle">
    <vt:lpwstr/>
  </property>
  <property fmtid="{D5CDD505-2E9C-101B-9397-08002B2CF9AE}" pid="4" name="_EmailSubject">
    <vt:lpwstr>Методические указания</vt:lpwstr>
  </property>
  <property fmtid="{D5CDD505-2E9C-101B-9397-08002B2CF9AE}" pid="5" name="_AuthorEmail">
    <vt:lpwstr>d.kosherbayev@apa.kz</vt:lpwstr>
  </property>
  <property fmtid="{D5CDD505-2E9C-101B-9397-08002B2CF9AE}" pid="6" name="_AuthorEmailDisplayName">
    <vt:lpwstr>Дастан Кошербаев</vt:lpwstr>
  </property>
  <property fmtid="{D5CDD505-2E9C-101B-9397-08002B2CF9AE}" pid="7" name="_PreviousAdHocReviewCycleID">
    <vt:i4>448209983</vt:i4>
  </property>
  <property fmtid="{D5CDD505-2E9C-101B-9397-08002B2CF9AE}" pid="8" name="GrammarlyDocumentId">
    <vt:lpwstr>f832b6cee373e1513028db845e4cf4015858054bd4d5990b59307f8a49b5db4e</vt:lpwstr>
  </property>
  <property fmtid="{D5CDD505-2E9C-101B-9397-08002B2CF9AE}" pid="9" name="_ReviewingToolsShownOnce">
    <vt:lpwstr/>
  </property>
</Properties>
</file>