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2956C8" w14:textId="77777777" w:rsidR="00511F15" w:rsidRPr="00BC7D85" w:rsidRDefault="00E14143" w:rsidP="00511F15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BC7D85">
        <w:rPr>
          <w:rFonts w:ascii="Arial" w:hAnsi="Arial" w:cs="Arial"/>
          <w:bCs/>
          <w:sz w:val="28"/>
          <w:szCs w:val="28"/>
        </w:rPr>
        <w:t xml:space="preserve">Кому: </w:t>
      </w:r>
      <w:r w:rsidRPr="00BC7D85">
        <w:rPr>
          <w:rFonts w:ascii="Arial" w:eastAsia="Calibri" w:hAnsi="Arial" w:cs="Arial"/>
          <w:iCs/>
          <w:sz w:val="28"/>
          <w:szCs w:val="28"/>
        </w:rPr>
        <w:t>Агентству по делам государственной службы Республики Казахстан</w:t>
      </w:r>
    </w:p>
    <w:p w14:paraId="4CF2D7D9" w14:textId="77777777" w:rsidR="00511F15" w:rsidRPr="00CC6429" w:rsidRDefault="00511F15" w:rsidP="00511F15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C6429">
        <w:rPr>
          <w:rFonts w:ascii="Arial" w:eastAsia="Calibri" w:hAnsi="Arial" w:cs="Arial"/>
          <w:sz w:val="28"/>
          <w:szCs w:val="28"/>
        </w:rPr>
        <w:t xml:space="preserve">Автор: </w:t>
      </w:r>
      <w:proofErr w:type="spellStart"/>
      <w:r w:rsidRPr="00CC6429">
        <w:rPr>
          <w:rFonts w:ascii="Arial" w:eastAsia="Calibri" w:hAnsi="Arial" w:cs="Arial"/>
          <w:sz w:val="28"/>
          <w:szCs w:val="28"/>
        </w:rPr>
        <w:t>Арынгазина</w:t>
      </w:r>
      <w:proofErr w:type="spellEnd"/>
      <w:r w:rsidRPr="00CC6429">
        <w:rPr>
          <w:rFonts w:ascii="Arial" w:eastAsia="Calibri" w:hAnsi="Arial" w:cs="Arial"/>
          <w:sz w:val="28"/>
          <w:szCs w:val="28"/>
        </w:rPr>
        <w:t xml:space="preserve"> Айгерим</w:t>
      </w:r>
      <w:r w:rsidR="00392472" w:rsidRPr="00CC6429">
        <w:rPr>
          <w:rFonts w:ascii="Arial" w:eastAsia="Calibri" w:hAnsi="Arial" w:cs="Arial"/>
          <w:sz w:val="28"/>
          <w:szCs w:val="28"/>
        </w:rPr>
        <w:t xml:space="preserve"> </w:t>
      </w:r>
      <w:proofErr w:type="spellStart"/>
      <w:r w:rsidR="00392472" w:rsidRPr="00CC6429">
        <w:rPr>
          <w:rFonts w:ascii="Arial" w:eastAsia="Calibri" w:hAnsi="Arial" w:cs="Arial"/>
          <w:sz w:val="28"/>
          <w:szCs w:val="28"/>
        </w:rPr>
        <w:t>Нурлановна</w:t>
      </w:r>
      <w:proofErr w:type="spellEnd"/>
      <w:r w:rsidR="00392472" w:rsidRPr="00CC6429">
        <w:rPr>
          <w:rFonts w:ascii="Arial" w:eastAsia="Calibri" w:hAnsi="Arial" w:cs="Arial"/>
          <w:sz w:val="28"/>
          <w:szCs w:val="28"/>
        </w:rPr>
        <w:t xml:space="preserve"> </w:t>
      </w:r>
    </w:p>
    <w:p w14:paraId="1B4F8B95" w14:textId="77777777" w:rsidR="000736F9" w:rsidRPr="00CC6429" w:rsidRDefault="00511F15" w:rsidP="000736F9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C6429">
        <w:rPr>
          <w:rFonts w:ascii="Arial" w:eastAsia="Calibri" w:hAnsi="Arial" w:cs="Arial"/>
          <w:sz w:val="28"/>
          <w:szCs w:val="28"/>
        </w:rPr>
        <w:t xml:space="preserve">Группа: переподготовка </w:t>
      </w:r>
      <w:r w:rsidR="000736F9" w:rsidRPr="00CC6429">
        <w:rPr>
          <w:rFonts w:ascii="Arial" w:hAnsi="Arial" w:cs="Arial"/>
          <w:sz w:val="28"/>
          <w:szCs w:val="28"/>
        </w:rPr>
        <w:t>для впервые назначенных на руководящую должность</w:t>
      </w:r>
      <w:r w:rsidR="000736F9" w:rsidRPr="00CC6429">
        <w:rPr>
          <w:rFonts w:ascii="Arial" w:eastAsia="Calibri" w:hAnsi="Arial" w:cs="Arial"/>
          <w:sz w:val="28"/>
          <w:szCs w:val="28"/>
        </w:rPr>
        <w:t xml:space="preserve"> </w:t>
      </w:r>
      <w:r w:rsidRPr="00CC6429">
        <w:rPr>
          <w:rFonts w:ascii="Arial" w:eastAsia="Calibri" w:hAnsi="Arial" w:cs="Arial"/>
          <w:sz w:val="28"/>
          <w:szCs w:val="28"/>
        </w:rPr>
        <w:t>в период с 29</w:t>
      </w:r>
      <w:r w:rsidR="00E14143" w:rsidRPr="00CC6429">
        <w:rPr>
          <w:rFonts w:ascii="Arial" w:eastAsia="Calibri" w:hAnsi="Arial" w:cs="Arial"/>
          <w:sz w:val="28"/>
          <w:szCs w:val="28"/>
        </w:rPr>
        <w:t xml:space="preserve"> января по 16 февраля 2024 года</w:t>
      </w:r>
    </w:p>
    <w:p w14:paraId="55AA9CA2" w14:textId="77777777" w:rsidR="00E14143" w:rsidRPr="00CC6429" w:rsidRDefault="00E14143" w:rsidP="000736F9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eastAsia="Calibri" w:hAnsi="Arial" w:cs="Arial"/>
          <w:sz w:val="28"/>
          <w:szCs w:val="28"/>
        </w:rPr>
      </w:pPr>
      <w:r w:rsidRPr="00CC6429">
        <w:rPr>
          <w:rFonts w:ascii="Arial" w:eastAsia="Calibri" w:hAnsi="Arial" w:cs="Arial"/>
          <w:sz w:val="28"/>
          <w:szCs w:val="28"/>
        </w:rPr>
        <w:t>Дата: 13.02.2024 г.</w:t>
      </w:r>
    </w:p>
    <w:p w14:paraId="0D47D3F6" w14:textId="77777777" w:rsidR="00E14143" w:rsidRPr="00CC6429" w:rsidRDefault="00E14143" w:rsidP="00E14143">
      <w:pPr>
        <w:pBdr>
          <w:bottom w:val="single" w:sz="12" w:space="16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</w:p>
    <w:p w14:paraId="179B476E" w14:textId="77777777" w:rsidR="00E14143" w:rsidRPr="00CC6429" w:rsidRDefault="00E14143" w:rsidP="00E14143">
      <w:pPr>
        <w:pBdr>
          <w:bottom w:val="single" w:sz="12" w:space="16" w:color="auto"/>
        </w:pBdr>
        <w:spacing w:after="0" w:line="240" w:lineRule="auto"/>
        <w:ind w:firstLine="709"/>
        <w:jc w:val="center"/>
        <w:rPr>
          <w:rFonts w:ascii="Arial" w:hAnsi="Arial" w:cs="Arial"/>
          <w:b/>
          <w:sz w:val="28"/>
          <w:szCs w:val="28"/>
        </w:rPr>
      </w:pPr>
      <w:r w:rsidRPr="00CC6429">
        <w:rPr>
          <w:rFonts w:ascii="Arial" w:hAnsi="Arial" w:cs="Arial"/>
          <w:b/>
          <w:sz w:val="28"/>
          <w:szCs w:val="28"/>
        </w:rPr>
        <w:t xml:space="preserve">АНАЛИТИЧЕСКАЯ ЗАПИСКА </w:t>
      </w:r>
    </w:p>
    <w:p w14:paraId="3B10103E" w14:textId="77777777" w:rsidR="00E14143" w:rsidRPr="00CC6429" w:rsidRDefault="00E14143" w:rsidP="00812ECB">
      <w:pPr>
        <w:pBdr>
          <w:bottom w:val="single" w:sz="12" w:space="16" w:color="auto"/>
        </w:pBdr>
        <w:spacing w:after="0" w:line="24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>Тема: Введение должности руководителя аппарата</w:t>
      </w:r>
    </w:p>
    <w:p w14:paraId="724BE6B9" w14:textId="77777777" w:rsidR="00E14143" w:rsidRPr="00CC6429" w:rsidRDefault="00E14143" w:rsidP="00E1414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64DF3CFE" w14:textId="77777777" w:rsidR="00E437E9" w:rsidRPr="00CC6429" w:rsidRDefault="00E437E9" w:rsidP="00E437E9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Штатная численность Бюро национальной статистики Агентства по стратегическому планированию и реформам Республики Казахстан (далее – Бюро) составляет 2385 единиц, из них в центральном аппарате </w:t>
      </w:r>
      <w:proofErr w:type="gramStart"/>
      <w:r w:rsidRPr="00CC6429">
        <w:rPr>
          <w:rFonts w:ascii="Arial" w:hAnsi="Arial" w:cs="Arial"/>
          <w:bCs/>
          <w:sz w:val="28"/>
          <w:szCs w:val="28"/>
        </w:rPr>
        <w:t>Бюро  -</w:t>
      </w:r>
      <w:proofErr w:type="gramEnd"/>
      <w:r w:rsidRPr="00CC6429">
        <w:rPr>
          <w:rFonts w:ascii="Arial" w:hAnsi="Arial" w:cs="Arial"/>
          <w:bCs/>
          <w:sz w:val="28"/>
          <w:szCs w:val="28"/>
        </w:rPr>
        <w:t xml:space="preserve"> 288 единиц, в территориальных подразделениях – 2097 единиц. </w:t>
      </w:r>
    </w:p>
    <w:p w14:paraId="6333CACA" w14:textId="77777777" w:rsidR="00392472" w:rsidRPr="00CC6429" w:rsidRDefault="00057749" w:rsidP="00392472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В рамках реализации проекта «Пересмотр организационной структуры и централизация вспомогательных служб» в Бюро были централизованы организация деятельности конкурсных и дисциплинарных комиссий. </w:t>
      </w:r>
    </w:p>
    <w:p w14:paraId="54F7A483" w14:textId="77777777" w:rsidR="00E437E9" w:rsidRPr="00CC6429" w:rsidRDefault="00E437E9" w:rsidP="00392472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>Проект был реализован Департамент</w:t>
      </w:r>
      <w:r w:rsidR="009A18B1" w:rsidRPr="00CC6429">
        <w:rPr>
          <w:rFonts w:ascii="Arial" w:hAnsi="Arial" w:cs="Arial"/>
          <w:bCs/>
          <w:sz w:val="28"/>
          <w:szCs w:val="28"/>
        </w:rPr>
        <w:t>ом</w:t>
      </w:r>
      <w:r w:rsidRPr="00CC6429">
        <w:rPr>
          <w:rFonts w:ascii="Arial" w:hAnsi="Arial" w:cs="Arial"/>
          <w:bCs/>
          <w:sz w:val="28"/>
          <w:szCs w:val="28"/>
        </w:rPr>
        <w:t xml:space="preserve"> развития человеческих ресурсов Бюро. Штатная численность Департамента развития человеческих ресурсов Бюро составляет 16 единиц, из них 4 единицы в Управлении отбора и ведомственного контроля (руководитель управления – 1 единица, главный эксперт – 2 единицы, эксперт – 1</w:t>
      </w:r>
      <w:r w:rsidR="00CC6429" w:rsidRPr="00CC6429">
        <w:rPr>
          <w:rFonts w:ascii="Arial" w:hAnsi="Arial" w:cs="Arial"/>
          <w:bCs/>
          <w:sz w:val="28"/>
          <w:szCs w:val="28"/>
        </w:rPr>
        <w:t xml:space="preserve"> </w:t>
      </w:r>
      <w:r w:rsidRPr="00CC6429">
        <w:rPr>
          <w:rFonts w:ascii="Arial" w:hAnsi="Arial" w:cs="Arial"/>
          <w:bCs/>
          <w:sz w:val="28"/>
          <w:szCs w:val="28"/>
        </w:rPr>
        <w:t xml:space="preserve">единица). </w:t>
      </w:r>
    </w:p>
    <w:p w14:paraId="3B6F1C78" w14:textId="77777777" w:rsidR="00392472" w:rsidRPr="00CC6429" w:rsidRDefault="00EF4989" w:rsidP="00392472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В </w:t>
      </w:r>
      <w:r w:rsidR="00392472" w:rsidRPr="00CC6429">
        <w:rPr>
          <w:rFonts w:ascii="Arial" w:hAnsi="Arial" w:cs="Arial"/>
          <w:bCs/>
          <w:sz w:val="28"/>
          <w:szCs w:val="28"/>
        </w:rPr>
        <w:t xml:space="preserve">соответствии с пунктом 17 Правил проведения конкурса на занятие административной государственной должности корпуса "Б", утвержденных Приказом Председателя Агентства Республики Казахстан по делам государственной службы и противодействию коррупции от 21 февраля 2017 года № 40, по решению руководителя ведомства центрального государственного органа допускается создание единой конкурсной комиссии для ведомства центрального государственного органа и его территориальных подразделений. </w:t>
      </w:r>
    </w:p>
    <w:p w14:paraId="30A3EA22" w14:textId="77777777" w:rsidR="00CA637B" w:rsidRPr="00CC6429" w:rsidRDefault="00DB53F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Бюро выполняет все </w:t>
      </w:r>
      <w:r w:rsidR="00CA637B" w:rsidRPr="00CC6429">
        <w:rPr>
          <w:rFonts w:ascii="Arial" w:hAnsi="Arial" w:cs="Arial"/>
          <w:bCs/>
          <w:sz w:val="28"/>
          <w:szCs w:val="28"/>
        </w:rPr>
        <w:t xml:space="preserve">последовательные этапы входящих в конкурс: </w:t>
      </w:r>
    </w:p>
    <w:p w14:paraId="1B59D938" w14:textId="77777777" w:rsidR="00CA637B" w:rsidRPr="00CC6429" w:rsidRDefault="00CA637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1) публикация объявления о проведении конкурса; </w:t>
      </w:r>
    </w:p>
    <w:p w14:paraId="60EEFC07" w14:textId="77777777" w:rsidR="00CA637B" w:rsidRPr="00CC6429" w:rsidRDefault="00CA637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2) прием документов от лиц, изъявивших желание принять участие в конкурсе; </w:t>
      </w:r>
    </w:p>
    <w:p w14:paraId="4B478BB5" w14:textId="77777777" w:rsidR="00CA637B" w:rsidRPr="00CC6429" w:rsidRDefault="00CA637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3) рассмотрение документов участников конкурса; собеседование с участниками конкурса, проводимое конкурсной комиссией государственного органа; </w:t>
      </w:r>
    </w:p>
    <w:p w14:paraId="12C77F90" w14:textId="77777777" w:rsidR="00DB53FB" w:rsidRPr="00CC6429" w:rsidRDefault="00CA637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>4) заключение конкурсной комиссии государственного органа.</w:t>
      </w:r>
    </w:p>
    <w:p w14:paraId="0A7584DE" w14:textId="77777777" w:rsidR="00812ECB" w:rsidRPr="00CC6429" w:rsidRDefault="00812ECB" w:rsidP="00812ECB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За период централизации с 19 сентября по 31 декабря 2023 года единой конкурсной комиссией Бюро было объявлено 207 вакансий, из них центральный аппарат Бюро – 80 вакансий, территориальные подразделения Бюро – 127 вакансий.   </w:t>
      </w:r>
      <w:r w:rsidR="004E5073" w:rsidRPr="00CC6429">
        <w:rPr>
          <w:rFonts w:ascii="Arial" w:hAnsi="Arial" w:cs="Arial"/>
          <w:bCs/>
          <w:sz w:val="28"/>
          <w:szCs w:val="28"/>
        </w:rPr>
        <w:t xml:space="preserve">Всего за указанный период было </w:t>
      </w:r>
      <w:r w:rsidR="004E5073" w:rsidRPr="00CC6429">
        <w:rPr>
          <w:rFonts w:ascii="Arial" w:hAnsi="Arial" w:cs="Arial"/>
          <w:bCs/>
          <w:sz w:val="28"/>
          <w:szCs w:val="28"/>
        </w:rPr>
        <w:lastRenderedPageBreak/>
        <w:t xml:space="preserve">заполнено – 128 вакансий, из них центральный аппарат Бюро – 56 вакансий, территориальные подразделения Бюро – 72 вакансий. </w:t>
      </w:r>
    </w:p>
    <w:p w14:paraId="5976EC0C" w14:textId="77777777" w:rsidR="00C76306" w:rsidRPr="00CC6429" w:rsidRDefault="00812ECB" w:rsidP="00812ECB">
      <w:pPr>
        <w:pBdr>
          <w:bottom w:val="single" w:sz="12" w:space="16" w:color="auto"/>
        </w:pBdr>
        <w:spacing w:after="0" w:line="240" w:lineRule="auto"/>
        <w:ind w:firstLine="709"/>
        <w:jc w:val="center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«Рисунок – </w:t>
      </w:r>
      <w:r w:rsidR="008C076A">
        <w:rPr>
          <w:rFonts w:ascii="Arial" w:hAnsi="Arial" w:cs="Arial"/>
          <w:bCs/>
          <w:sz w:val="28"/>
          <w:szCs w:val="28"/>
          <w:lang w:val="kk-KZ"/>
        </w:rPr>
        <w:t>Вакансии и заполнение вакансий</w:t>
      </w:r>
      <w:r w:rsidRPr="00CC6429">
        <w:rPr>
          <w:rFonts w:ascii="Arial" w:hAnsi="Arial" w:cs="Arial"/>
          <w:bCs/>
          <w:sz w:val="28"/>
          <w:szCs w:val="28"/>
        </w:rPr>
        <w:t>»</w:t>
      </w:r>
    </w:p>
    <w:p w14:paraId="424A796D" w14:textId="77777777" w:rsidR="00ED032E" w:rsidRPr="00CC6429" w:rsidRDefault="00812ECB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noProof/>
          <w:sz w:val="28"/>
          <w:szCs w:val="28"/>
        </w:rPr>
        <w:drawing>
          <wp:inline distT="0" distB="0" distL="0" distR="0" wp14:anchorId="3D43B8D5" wp14:editId="6A169593">
            <wp:extent cx="4676775" cy="1609725"/>
            <wp:effectExtent l="0" t="0" r="9525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3E21281C" w14:textId="77777777" w:rsidR="00ED032E" w:rsidRPr="00CC6429" w:rsidRDefault="00ED032E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190C8806" w14:textId="77777777" w:rsidR="00C76306" w:rsidRPr="0002105B" w:rsidRDefault="00C76306" w:rsidP="00C76306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02105B">
        <w:rPr>
          <w:rFonts w:ascii="Arial" w:hAnsi="Arial" w:cs="Arial"/>
          <w:bCs/>
          <w:sz w:val="28"/>
          <w:szCs w:val="28"/>
        </w:rPr>
        <w:t xml:space="preserve">Вместе с тем, должностным лицом имеющее право назначения на государственную должность и освобождения от государственной должности работников территориальных подразделений Бюро является, руководитель соответствующего территориального подразделения. </w:t>
      </w:r>
      <w:r w:rsidR="004E5073" w:rsidRPr="0002105B">
        <w:rPr>
          <w:rFonts w:ascii="Arial" w:hAnsi="Arial" w:cs="Arial"/>
          <w:bCs/>
          <w:sz w:val="28"/>
          <w:szCs w:val="28"/>
        </w:rPr>
        <w:t xml:space="preserve">Протокол для назначения </w:t>
      </w:r>
      <w:proofErr w:type="gramStart"/>
      <w:r w:rsidR="004E5073" w:rsidRPr="0002105B">
        <w:rPr>
          <w:rFonts w:ascii="Arial" w:hAnsi="Arial" w:cs="Arial"/>
          <w:bCs/>
          <w:sz w:val="28"/>
          <w:szCs w:val="28"/>
        </w:rPr>
        <w:t>кандидатов</w:t>
      </w:r>
      <w:proofErr w:type="gramEnd"/>
      <w:r w:rsidR="004E5073" w:rsidRPr="0002105B">
        <w:rPr>
          <w:rFonts w:ascii="Arial" w:hAnsi="Arial" w:cs="Arial"/>
          <w:bCs/>
          <w:sz w:val="28"/>
          <w:szCs w:val="28"/>
        </w:rPr>
        <w:t xml:space="preserve"> получивших положительное решение конкурсной комиссии </w:t>
      </w:r>
      <w:r w:rsidR="0002105B" w:rsidRPr="0002105B">
        <w:rPr>
          <w:rFonts w:ascii="Arial" w:hAnsi="Arial" w:cs="Arial"/>
          <w:bCs/>
          <w:sz w:val="28"/>
          <w:szCs w:val="28"/>
        </w:rPr>
        <w:t xml:space="preserve">направляется в территориальное подразделение для назначения </w:t>
      </w:r>
      <w:r w:rsidR="004E5073" w:rsidRPr="0002105B">
        <w:rPr>
          <w:rFonts w:ascii="Arial" w:hAnsi="Arial" w:cs="Arial"/>
          <w:bCs/>
          <w:sz w:val="28"/>
          <w:szCs w:val="28"/>
        </w:rPr>
        <w:t>соответствующ</w:t>
      </w:r>
      <w:r w:rsidR="0002105B" w:rsidRPr="0002105B">
        <w:rPr>
          <w:rFonts w:ascii="Arial" w:hAnsi="Arial" w:cs="Arial"/>
          <w:bCs/>
          <w:sz w:val="28"/>
          <w:szCs w:val="28"/>
        </w:rPr>
        <w:t>им уполномоченным лицом</w:t>
      </w:r>
      <w:r w:rsidR="004E5073" w:rsidRPr="0002105B">
        <w:rPr>
          <w:rFonts w:ascii="Arial" w:hAnsi="Arial" w:cs="Arial"/>
          <w:bCs/>
          <w:sz w:val="28"/>
          <w:szCs w:val="28"/>
        </w:rPr>
        <w:t xml:space="preserve">. Остается дублирование функций службами управления персоналом в части ведения мониторинга действующих вакансий. </w:t>
      </w:r>
    </w:p>
    <w:p w14:paraId="10CB1D75" w14:textId="77777777" w:rsidR="00581560" w:rsidRPr="00CC6429" w:rsidRDefault="00C76306" w:rsidP="005C1E7A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Введение должности руководителя аппарата Бюро, позволит провести полную централизацию службы управления персоналом. </w:t>
      </w:r>
    </w:p>
    <w:p w14:paraId="5B35CBB9" w14:textId="77777777" w:rsidR="00581560" w:rsidRPr="00CC6429" w:rsidRDefault="00581560" w:rsidP="00581560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В Законе Республики Казахстан «О государственной службе Республики Казахстан» отдельной статьей закреплены функции службы управления персоналом (такие как координация деятельности структурных подразделений государственного органа по исполнению законодательства Республики Казахстан в сфере государственной службы, организация деятельности дисциплинарной, конкурсной и иных комиссий по кадровым вопросам, конкурсного отбора, продвижения по службе государственных служащих, служебных расследований, привлечения государственных служащих к дисциплинарной ответственности, увольнения государственных служащих, осуществления учета персональных данных, подготовки, переподготовки и повышения квалификации государственных служащих, а также наставничества, стажировки, ежегодной оценки эффективности деятельности и аттестации государственных служащих). </w:t>
      </w:r>
    </w:p>
    <w:p w14:paraId="39D55738" w14:textId="77777777" w:rsidR="005C1E7A" w:rsidRPr="00CC6429" w:rsidRDefault="00581560" w:rsidP="005C1E7A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>П</w:t>
      </w:r>
      <w:r w:rsidR="005C1E7A" w:rsidRPr="00CC6429">
        <w:rPr>
          <w:rFonts w:ascii="Arial" w:hAnsi="Arial" w:cs="Arial"/>
          <w:bCs/>
          <w:sz w:val="28"/>
          <w:szCs w:val="28"/>
        </w:rPr>
        <w:t>олномочия</w:t>
      </w:r>
      <w:r w:rsidRPr="00CC6429">
        <w:rPr>
          <w:rFonts w:ascii="Arial" w:hAnsi="Arial" w:cs="Arial"/>
          <w:bCs/>
          <w:sz w:val="28"/>
          <w:szCs w:val="28"/>
        </w:rPr>
        <w:t xml:space="preserve"> руководителя аппарата Бюро</w:t>
      </w:r>
      <w:r w:rsidR="005C1E7A" w:rsidRPr="00CC6429">
        <w:rPr>
          <w:rFonts w:ascii="Arial" w:hAnsi="Arial" w:cs="Arial"/>
          <w:bCs/>
          <w:sz w:val="28"/>
          <w:szCs w:val="28"/>
        </w:rPr>
        <w:t xml:space="preserve">: 1) организация реализации целей, возложенных на государственный орган; 2) организация, координация и контроль за деятельностью структурных подразделений государственных органов в пределах своей компетенции; 3) организация материально-технического, организационно-правового и финансового обеспечения деятельности государственного органа, его ведомств и их территориальных подразделений; 4) после согласования с </w:t>
      </w:r>
      <w:r w:rsidR="005C1E7A" w:rsidRPr="00CC6429">
        <w:rPr>
          <w:rFonts w:ascii="Arial" w:hAnsi="Arial" w:cs="Arial"/>
          <w:bCs/>
          <w:sz w:val="28"/>
          <w:szCs w:val="28"/>
        </w:rPr>
        <w:lastRenderedPageBreak/>
        <w:t>руководителем центрального государственного органа утверждение штатной численности и штатного расписания государственного органа в пределах лимита штатной численности государственного органа, утвержденного соответствующими нормативными правовыми актами;  5) организация работы по реализации стратегического плана государственного органа; 6) утверждение при необходимости перспективных, годовых и квартальных планов работы государственного органа, обеспечение их реализации; 7) по согласованию с руководителем центрального государственного органа назначение на должности и освобождение от должностей руководителей департаментов и самостоятельных управлений государственного органа, курируемых руководителем центрального государственного органа или его заместителями,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 8) согласование назначений руководителем государственного органа заместителей руководителей ведомств, представляемых для назначения руководителями ведомств, в случаях, предусмотренных законодательными актами Республики Казахстан; 9) назначение заместителей руководителей ведомств, представляемых для назначения руководителями ведомств,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 10) по согласованию с руководителем государственного органа назначение на должности и освобождение от должностей руководителей территориальных подразделений, за исключением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лиц;11) назначение на должности и освобождение от должностей работников государственного органа, за исключением должностных лиц, указанных в подпункте 7) части первой настоящего пункта, а также работников, вопросы трудовых отношений которых в соответствии с законодательными актами Республики Казахстан отнесены к компетенции вышестоящих государственных органов и должностных лиц;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>12) осуществление общего руководства деятельностью дисциплинарной и конкурсной комиссий государственного органа;</w:t>
      </w:r>
      <w:r w:rsidRPr="00CC6429">
        <w:rPr>
          <w:rFonts w:ascii="Arial" w:hAnsi="Arial" w:cs="Arial"/>
          <w:bCs/>
          <w:sz w:val="28"/>
          <w:szCs w:val="28"/>
        </w:rPr>
        <w:t xml:space="preserve"> 1</w:t>
      </w:r>
      <w:r w:rsidR="005C1E7A" w:rsidRPr="00CC6429">
        <w:rPr>
          <w:rFonts w:ascii="Arial" w:hAnsi="Arial" w:cs="Arial"/>
          <w:bCs/>
          <w:sz w:val="28"/>
          <w:szCs w:val="28"/>
        </w:rPr>
        <w:t>3) осуществление контроля за соблюдением служебной дисциплины;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>14) решение вопросов дисциплинарной ответственности государственных служащих государственного органа, за исключением работников, вопросы трудовых отношений которых отнесены к компетенции вышестоящих должностных лиц;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 xml:space="preserve">15) решение вопросов командирования, предоставления отпусков, оказания </w:t>
      </w:r>
      <w:r w:rsidR="005C1E7A" w:rsidRPr="00CC6429">
        <w:rPr>
          <w:rFonts w:ascii="Arial" w:hAnsi="Arial" w:cs="Arial"/>
          <w:bCs/>
          <w:sz w:val="28"/>
          <w:szCs w:val="28"/>
        </w:rPr>
        <w:lastRenderedPageBreak/>
        <w:t>материальной помощи, подготовки, переподготовки и повышения квалификации, поощрения, выплаты надбавок государственным служащим государственного органа, за исключением работников, вопросы трудовых отношений которых отнесены к компетенции вышестоящих должностных лиц;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>16) осуществление общего руководства в сфере государственных закупок государственного органа;</w:t>
      </w:r>
      <w:r w:rsidRPr="00CC6429">
        <w:rPr>
          <w:rFonts w:ascii="Arial" w:hAnsi="Arial" w:cs="Arial"/>
          <w:bCs/>
          <w:sz w:val="28"/>
          <w:szCs w:val="28"/>
        </w:rPr>
        <w:t xml:space="preserve"> 1</w:t>
      </w:r>
      <w:r w:rsidR="005C1E7A" w:rsidRPr="00CC6429">
        <w:rPr>
          <w:rFonts w:ascii="Arial" w:hAnsi="Arial" w:cs="Arial"/>
          <w:bCs/>
          <w:sz w:val="28"/>
          <w:szCs w:val="28"/>
        </w:rPr>
        <w:t>7) обеспечение подготовки бюджетной заявки государственного органа, представление бюджетной заявки руководителю государственного органа, а также выполнение иных процедур бюджетного процесса;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>18) обеспечение исполнения требований законодательства Республики Казахстан о противодействии коррупции в пределах своей компетенции;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5C1E7A" w:rsidRPr="00CC6429">
        <w:rPr>
          <w:rFonts w:ascii="Arial" w:hAnsi="Arial" w:cs="Arial"/>
          <w:bCs/>
          <w:sz w:val="28"/>
          <w:szCs w:val="28"/>
        </w:rPr>
        <w:t xml:space="preserve"> 19) контроль за ходом исполнения решений, принятых политическими государственными служащими государственного органа;</w:t>
      </w:r>
      <w:r w:rsidRPr="00CC6429">
        <w:rPr>
          <w:rFonts w:ascii="Arial" w:hAnsi="Arial" w:cs="Arial"/>
          <w:bCs/>
          <w:sz w:val="28"/>
          <w:szCs w:val="28"/>
        </w:rPr>
        <w:t xml:space="preserve"> 2</w:t>
      </w:r>
      <w:r w:rsidR="005C1E7A" w:rsidRPr="00CC6429">
        <w:rPr>
          <w:rFonts w:ascii="Arial" w:hAnsi="Arial" w:cs="Arial"/>
          <w:bCs/>
          <w:sz w:val="28"/>
          <w:szCs w:val="28"/>
        </w:rPr>
        <w:t>0) осуществление иных полномочий, возложенных на руководителя аппарата.</w:t>
      </w:r>
      <w:r w:rsidRPr="00CC6429">
        <w:rPr>
          <w:rFonts w:ascii="Arial" w:hAnsi="Arial" w:cs="Arial"/>
          <w:bCs/>
          <w:sz w:val="28"/>
          <w:szCs w:val="28"/>
        </w:rPr>
        <w:t xml:space="preserve"> </w:t>
      </w:r>
    </w:p>
    <w:p w14:paraId="487FBF1C" w14:textId="77777777" w:rsidR="00E437E9" w:rsidRDefault="00581560" w:rsidP="00057749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>Вместе с тем, у</w:t>
      </w:r>
      <w:r w:rsidR="00DB53FB" w:rsidRPr="00CC6429">
        <w:rPr>
          <w:rFonts w:ascii="Arial" w:hAnsi="Arial" w:cs="Arial"/>
          <w:bCs/>
          <w:sz w:val="28"/>
          <w:szCs w:val="28"/>
        </w:rPr>
        <w:t>совершенствование и бесперебойная работа информационной системы «е-</w:t>
      </w:r>
      <w:proofErr w:type="spellStart"/>
      <w:r w:rsidR="00DB53FB" w:rsidRPr="00CC6429">
        <w:rPr>
          <w:rFonts w:ascii="Arial" w:hAnsi="Arial" w:cs="Arial"/>
          <w:bCs/>
          <w:sz w:val="28"/>
          <w:szCs w:val="28"/>
        </w:rPr>
        <w:t>Кызмет</w:t>
      </w:r>
      <w:proofErr w:type="spellEnd"/>
      <w:r w:rsidR="00C76306" w:rsidRPr="00CC6429">
        <w:rPr>
          <w:rFonts w:ascii="Arial" w:hAnsi="Arial" w:cs="Arial"/>
          <w:bCs/>
          <w:sz w:val="28"/>
          <w:szCs w:val="28"/>
        </w:rPr>
        <w:t xml:space="preserve">», </w:t>
      </w:r>
      <w:r w:rsidR="00802057" w:rsidRPr="00CC6429">
        <w:rPr>
          <w:rFonts w:ascii="Arial" w:hAnsi="Arial" w:cs="Arial"/>
          <w:bCs/>
          <w:sz w:val="28"/>
          <w:szCs w:val="28"/>
        </w:rPr>
        <w:t xml:space="preserve">также </w:t>
      </w:r>
      <w:r w:rsidR="00C76306" w:rsidRPr="00CC6429">
        <w:rPr>
          <w:rFonts w:ascii="Arial" w:hAnsi="Arial" w:cs="Arial"/>
          <w:bCs/>
          <w:sz w:val="28"/>
          <w:szCs w:val="28"/>
        </w:rPr>
        <w:t>позволит</w:t>
      </w:r>
      <w:r w:rsidR="00DB53FB" w:rsidRPr="00CC6429">
        <w:rPr>
          <w:rFonts w:ascii="Arial" w:hAnsi="Arial" w:cs="Arial"/>
          <w:bCs/>
          <w:sz w:val="28"/>
          <w:szCs w:val="28"/>
        </w:rPr>
        <w:t xml:space="preserve"> создать на уровне Бюро единую службу управления персоналом.</w:t>
      </w:r>
    </w:p>
    <w:p w14:paraId="67D35EC0" w14:textId="77777777" w:rsidR="008C076A" w:rsidRPr="008C076A" w:rsidRDefault="008C076A" w:rsidP="00057749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8C076A">
        <w:rPr>
          <w:rFonts w:ascii="Arial" w:hAnsi="Arial" w:cs="Arial"/>
          <w:bCs/>
          <w:sz w:val="28"/>
          <w:szCs w:val="28"/>
        </w:rPr>
        <w:t xml:space="preserve">На основании вышеизложенного предлагается: </w:t>
      </w:r>
    </w:p>
    <w:p w14:paraId="32E6D3D4" w14:textId="77777777" w:rsidR="005C1E7A" w:rsidRPr="008C076A" w:rsidRDefault="008C076A" w:rsidP="008C076A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1. </w:t>
      </w:r>
      <w:r w:rsidR="00152787" w:rsidRPr="008C076A">
        <w:rPr>
          <w:rFonts w:ascii="Arial" w:hAnsi="Arial" w:cs="Arial"/>
          <w:bCs/>
          <w:sz w:val="28"/>
          <w:szCs w:val="28"/>
        </w:rPr>
        <w:t>Агентству по делам государственной службы Республики Казахстан в</w:t>
      </w:r>
      <w:r w:rsidR="000F5C43" w:rsidRPr="008C076A">
        <w:rPr>
          <w:rFonts w:ascii="Arial" w:hAnsi="Arial" w:cs="Arial"/>
          <w:bCs/>
          <w:sz w:val="28"/>
          <w:szCs w:val="28"/>
        </w:rPr>
        <w:t xml:space="preserve">нести </w:t>
      </w:r>
      <w:r w:rsidR="005C1E7A" w:rsidRPr="008C076A">
        <w:rPr>
          <w:rFonts w:ascii="Arial" w:hAnsi="Arial" w:cs="Arial"/>
          <w:bCs/>
          <w:sz w:val="28"/>
          <w:szCs w:val="28"/>
        </w:rPr>
        <w:t xml:space="preserve">соответствующие изменения и </w:t>
      </w:r>
      <w:r w:rsidR="000F5C43" w:rsidRPr="008C076A">
        <w:rPr>
          <w:rFonts w:ascii="Arial" w:hAnsi="Arial" w:cs="Arial"/>
          <w:bCs/>
          <w:sz w:val="28"/>
          <w:szCs w:val="28"/>
        </w:rPr>
        <w:t>дополнени</w:t>
      </w:r>
      <w:r w:rsidR="005C1E7A" w:rsidRPr="008C076A">
        <w:rPr>
          <w:rFonts w:ascii="Arial" w:hAnsi="Arial" w:cs="Arial"/>
          <w:bCs/>
          <w:sz w:val="28"/>
          <w:szCs w:val="28"/>
        </w:rPr>
        <w:t xml:space="preserve">я в следующие НПА: </w:t>
      </w:r>
    </w:p>
    <w:p w14:paraId="5C592AF4" w14:textId="77777777" w:rsidR="000F5C43" w:rsidRPr="00CC6429" w:rsidRDefault="008C076A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1) </w:t>
      </w:r>
      <w:r w:rsidR="000F5C43" w:rsidRPr="00CC6429">
        <w:rPr>
          <w:rFonts w:ascii="Arial" w:hAnsi="Arial" w:cs="Arial"/>
          <w:bCs/>
          <w:sz w:val="28"/>
          <w:szCs w:val="28"/>
        </w:rPr>
        <w:t xml:space="preserve">Указ Президента Республики Казахстан «Об утверждении Реестра должностей политических и административных государственных служащих» от 29 декабря 2015 года № 150. </w:t>
      </w:r>
    </w:p>
    <w:p w14:paraId="63D1C2A8" w14:textId="77777777" w:rsidR="005C1E7A" w:rsidRPr="008C076A" w:rsidRDefault="008C076A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2) </w:t>
      </w:r>
      <w:r w:rsidR="005C1E7A" w:rsidRPr="00CC6429">
        <w:rPr>
          <w:rFonts w:ascii="Arial" w:hAnsi="Arial" w:cs="Arial"/>
          <w:bCs/>
          <w:sz w:val="28"/>
          <w:szCs w:val="28"/>
        </w:rPr>
        <w:t>Закон Республики Казахстан «О государственной службе Республики Казахстан»</w:t>
      </w:r>
      <w:r w:rsidRPr="008C076A">
        <w:rPr>
          <w:rFonts w:ascii="Arial" w:hAnsi="Arial" w:cs="Arial"/>
          <w:bCs/>
          <w:sz w:val="28"/>
          <w:szCs w:val="28"/>
        </w:rPr>
        <w:t>.</w:t>
      </w:r>
    </w:p>
    <w:p w14:paraId="01259614" w14:textId="77777777" w:rsidR="00CB7059" w:rsidRPr="00CC6429" w:rsidRDefault="008C076A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2. </w:t>
      </w:r>
      <w:r w:rsidR="00CB7059" w:rsidRPr="00CC6429">
        <w:rPr>
          <w:rFonts w:ascii="Arial" w:hAnsi="Arial" w:cs="Arial"/>
          <w:bCs/>
          <w:sz w:val="28"/>
          <w:szCs w:val="28"/>
        </w:rPr>
        <w:t xml:space="preserve">Бюро: </w:t>
      </w:r>
    </w:p>
    <w:p w14:paraId="19FB3816" w14:textId="77777777" w:rsidR="005C1E7A" w:rsidRPr="00CC6429" w:rsidRDefault="008C076A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1) </w:t>
      </w:r>
      <w:r w:rsidR="00CB7059" w:rsidRPr="00CC6429">
        <w:rPr>
          <w:rFonts w:ascii="Arial" w:hAnsi="Arial" w:cs="Arial"/>
          <w:bCs/>
          <w:sz w:val="28"/>
          <w:szCs w:val="28"/>
        </w:rPr>
        <w:t>П</w:t>
      </w:r>
      <w:r w:rsidR="00152787" w:rsidRPr="00CC6429">
        <w:rPr>
          <w:rFonts w:ascii="Arial" w:hAnsi="Arial" w:cs="Arial"/>
          <w:bCs/>
          <w:sz w:val="28"/>
          <w:szCs w:val="28"/>
        </w:rPr>
        <w:t>ровести «Пилотный проект» единой службы управления персоналом</w:t>
      </w:r>
      <w:r w:rsidR="00CB7059" w:rsidRPr="00CC6429">
        <w:rPr>
          <w:rFonts w:ascii="Arial" w:hAnsi="Arial" w:cs="Arial"/>
          <w:bCs/>
          <w:sz w:val="28"/>
          <w:szCs w:val="28"/>
        </w:rPr>
        <w:t xml:space="preserve">; </w:t>
      </w:r>
    </w:p>
    <w:p w14:paraId="55A36E06" w14:textId="77777777" w:rsidR="000F5C43" w:rsidRPr="00CC6429" w:rsidRDefault="008C076A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  <w:lang w:val="kk-KZ"/>
        </w:rPr>
        <w:t xml:space="preserve">2) </w:t>
      </w:r>
      <w:r w:rsidR="00CB7059" w:rsidRPr="00CC6429">
        <w:rPr>
          <w:rFonts w:ascii="Arial" w:hAnsi="Arial" w:cs="Arial"/>
          <w:bCs/>
          <w:sz w:val="28"/>
          <w:szCs w:val="28"/>
        </w:rPr>
        <w:t>П</w:t>
      </w:r>
      <w:r w:rsidR="00152787" w:rsidRPr="00CC6429">
        <w:rPr>
          <w:rFonts w:ascii="Arial" w:hAnsi="Arial" w:cs="Arial"/>
          <w:bCs/>
          <w:sz w:val="28"/>
          <w:szCs w:val="28"/>
        </w:rPr>
        <w:t xml:space="preserve">о итогам «Пилотного проекта» внести изменения в организационную структуру Бюро. Высвобожденные единицы служб управления персоналом территориальных подразделений Бюро </w:t>
      </w:r>
      <w:r w:rsidR="00E14143" w:rsidRPr="00CC6429">
        <w:rPr>
          <w:rFonts w:ascii="Arial" w:hAnsi="Arial" w:cs="Arial"/>
          <w:bCs/>
          <w:sz w:val="28"/>
          <w:szCs w:val="28"/>
        </w:rPr>
        <w:t>перед</w:t>
      </w:r>
      <w:r w:rsidR="00CB7059" w:rsidRPr="00CC6429">
        <w:rPr>
          <w:rFonts w:ascii="Arial" w:hAnsi="Arial" w:cs="Arial"/>
          <w:bCs/>
          <w:sz w:val="28"/>
          <w:szCs w:val="28"/>
        </w:rPr>
        <w:t xml:space="preserve">ать в центральный аппарат Бюро; </w:t>
      </w:r>
    </w:p>
    <w:p w14:paraId="79C0ACD6" w14:textId="77777777" w:rsidR="00A408F3" w:rsidRPr="00CC6429" w:rsidRDefault="00CB7059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 </w:t>
      </w:r>
      <w:r w:rsidR="008C076A">
        <w:rPr>
          <w:rFonts w:ascii="Arial" w:hAnsi="Arial" w:cs="Arial"/>
          <w:bCs/>
          <w:sz w:val="28"/>
          <w:szCs w:val="28"/>
          <w:lang w:val="kk-KZ"/>
        </w:rPr>
        <w:t xml:space="preserve">3) </w:t>
      </w:r>
      <w:r w:rsidR="00E14143" w:rsidRPr="00CC6429">
        <w:rPr>
          <w:rFonts w:ascii="Arial" w:hAnsi="Arial" w:cs="Arial"/>
          <w:bCs/>
          <w:sz w:val="28"/>
          <w:szCs w:val="28"/>
        </w:rPr>
        <w:t xml:space="preserve">Бюро создать Управление по работе с территориальными подразделениями Бюро </w:t>
      </w:r>
      <w:r w:rsidR="00A408F3" w:rsidRPr="00CC6429">
        <w:rPr>
          <w:rFonts w:ascii="Arial" w:hAnsi="Arial" w:cs="Arial"/>
          <w:bCs/>
          <w:sz w:val="28"/>
          <w:szCs w:val="28"/>
        </w:rPr>
        <w:t xml:space="preserve">(руководитель управления – 1 единица, главный </w:t>
      </w:r>
      <w:r w:rsidR="004E5073" w:rsidRPr="00CC6429">
        <w:rPr>
          <w:rFonts w:ascii="Arial" w:hAnsi="Arial" w:cs="Arial"/>
          <w:bCs/>
          <w:sz w:val="28"/>
          <w:szCs w:val="28"/>
        </w:rPr>
        <w:t>э</w:t>
      </w:r>
      <w:r w:rsidR="00A408F3" w:rsidRPr="00CC6429">
        <w:rPr>
          <w:rFonts w:ascii="Arial" w:hAnsi="Arial" w:cs="Arial"/>
          <w:bCs/>
          <w:sz w:val="28"/>
          <w:szCs w:val="28"/>
        </w:rPr>
        <w:t>ксперт – 10 единицы, эксперт – 1единица).</w:t>
      </w:r>
    </w:p>
    <w:p w14:paraId="4EF7A133" w14:textId="77777777" w:rsidR="006C3CE1" w:rsidRDefault="006C3CE1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</w:p>
    <w:p w14:paraId="6FB38F5E" w14:textId="777B4449" w:rsidR="00A408F3" w:rsidRPr="006C3CE1" w:rsidRDefault="00A408F3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r w:rsidRPr="006C3CE1">
        <w:rPr>
          <w:rFonts w:ascii="Arial" w:hAnsi="Arial" w:cs="Arial"/>
          <w:b/>
          <w:sz w:val="28"/>
          <w:szCs w:val="28"/>
        </w:rPr>
        <w:t xml:space="preserve">Список использованных источников/литературы: </w:t>
      </w:r>
    </w:p>
    <w:p w14:paraId="568FEC47" w14:textId="77777777" w:rsidR="00A408F3" w:rsidRPr="00CC6429" w:rsidRDefault="009A18B1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1. </w:t>
      </w:r>
      <w:r w:rsidR="00A408F3" w:rsidRPr="00CC6429">
        <w:rPr>
          <w:rFonts w:ascii="Arial" w:hAnsi="Arial" w:cs="Arial"/>
          <w:bCs/>
          <w:sz w:val="28"/>
          <w:szCs w:val="28"/>
        </w:rPr>
        <w:t>Закон Республики Казахстан «О государственной службе Республики Казахстан»</w:t>
      </w:r>
      <w:r w:rsidR="00CC6429" w:rsidRPr="00CC6429">
        <w:rPr>
          <w:rFonts w:ascii="Arial" w:hAnsi="Arial" w:cs="Arial"/>
          <w:bCs/>
          <w:sz w:val="28"/>
          <w:szCs w:val="28"/>
        </w:rPr>
        <w:t xml:space="preserve"> от 23 ноября 2015 года № 142 </w:t>
      </w:r>
      <w:hyperlink r:id="rId9" w:history="1">
        <w:r w:rsidR="00CC6429" w:rsidRPr="008C076A">
          <w:rPr>
            <w:rFonts w:ascii="Arial" w:hAnsi="Arial" w:cs="Arial"/>
            <w:bCs/>
            <w:sz w:val="28"/>
            <w:szCs w:val="28"/>
          </w:rPr>
          <w:t>https://adilet.zan.kz/rus/docs/Z1500000416</w:t>
        </w:r>
      </w:hyperlink>
      <w:r w:rsidR="00CC6429" w:rsidRPr="00CC6429">
        <w:rPr>
          <w:rFonts w:ascii="Arial" w:hAnsi="Arial" w:cs="Arial"/>
          <w:bCs/>
          <w:sz w:val="28"/>
          <w:szCs w:val="28"/>
        </w:rPr>
        <w:t xml:space="preserve"> (дата обращения 13.02.2024)</w:t>
      </w:r>
      <w:r w:rsidR="004E5073" w:rsidRPr="00CC6429">
        <w:rPr>
          <w:rFonts w:ascii="Arial" w:hAnsi="Arial" w:cs="Arial"/>
          <w:bCs/>
          <w:sz w:val="28"/>
          <w:szCs w:val="28"/>
        </w:rPr>
        <w:t>.</w:t>
      </w:r>
    </w:p>
    <w:p w14:paraId="6A68459E" w14:textId="77777777" w:rsidR="009A18B1" w:rsidRPr="00CC6429" w:rsidRDefault="009A18B1" w:rsidP="004E5073">
      <w:pPr>
        <w:pBdr>
          <w:bottom w:val="single" w:sz="12" w:space="16" w:color="auto"/>
        </w:pBdr>
        <w:spacing w:after="0" w:line="240" w:lineRule="auto"/>
        <w:ind w:firstLine="709"/>
        <w:jc w:val="both"/>
        <w:rPr>
          <w:rFonts w:ascii="Arial" w:hAnsi="Arial" w:cs="Arial"/>
          <w:bCs/>
          <w:sz w:val="28"/>
          <w:szCs w:val="28"/>
        </w:rPr>
      </w:pPr>
      <w:r w:rsidRPr="00CC6429">
        <w:rPr>
          <w:rFonts w:ascii="Arial" w:hAnsi="Arial" w:cs="Arial"/>
          <w:bCs/>
          <w:sz w:val="28"/>
          <w:szCs w:val="28"/>
        </w:rPr>
        <w:t xml:space="preserve">2. </w:t>
      </w:r>
      <w:r w:rsidR="00CC6429" w:rsidRPr="00CC6429">
        <w:rPr>
          <w:rFonts w:ascii="Arial" w:hAnsi="Arial" w:cs="Arial"/>
          <w:bCs/>
          <w:sz w:val="28"/>
          <w:szCs w:val="28"/>
        </w:rPr>
        <w:t xml:space="preserve">Правила проведения конкурса на занятие административной государственной должности корпуса "Б", утвержденных Приказом </w:t>
      </w:r>
      <w:r w:rsidR="00CC6429" w:rsidRPr="00CC6429">
        <w:rPr>
          <w:rFonts w:ascii="Arial" w:hAnsi="Arial" w:cs="Arial"/>
          <w:bCs/>
          <w:sz w:val="28"/>
          <w:szCs w:val="28"/>
        </w:rPr>
        <w:lastRenderedPageBreak/>
        <w:t xml:space="preserve">Председателя Агентства Республики Казахстан по делам государственной службы и противодействию коррупции от 21 февраля 2017 года № 40 </w:t>
      </w:r>
      <w:hyperlink r:id="rId10" w:history="1">
        <w:r w:rsidR="00CC6429" w:rsidRPr="008C076A">
          <w:rPr>
            <w:rFonts w:ascii="Arial" w:hAnsi="Arial" w:cs="Arial"/>
            <w:bCs/>
            <w:sz w:val="28"/>
            <w:szCs w:val="28"/>
          </w:rPr>
          <w:t>https://adilet.zan.kz/rus/docs/V1700014939</w:t>
        </w:r>
      </w:hyperlink>
      <w:r w:rsidR="00CC6429" w:rsidRPr="00CC6429">
        <w:rPr>
          <w:rFonts w:ascii="Arial" w:hAnsi="Arial" w:cs="Arial"/>
          <w:bCs/>
          <w:sz w:val="28"/>
          <w:szCs w:val="28"/>
        </w:rPr>
        <w:t xml:space="preserve"> (дата обращения 13.02.2024).</w:t>
      </w:r>
    </w:p>
    <w:sectPr w:rsidR="009A18B1" w:rsidRPr="00CC6429" w:rsidSect="00FC62AF">
      <w:footerReference w:type="default" r:id="rId11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26F80" w14:textId="77777777" w:rsidR="00FC62AF" w:rsidRDefault="00FC62AF" w:rsidP="004E5073">
      <w:pPr>
        <w:spacing w:after="0" w:line="240" w:lineRule="auto"/>
      </w:pPr>
      <w:r>
        <w:separator/>
      </w:r>
    </w:p>
  </w:endnote>
  <w:endnote w:type="continuationSeparator" w:id="0">
    <w:p w14:paraId="02E37102" w14:textId="77777777" w:rsidR="00FC62AF" w:rsidRDefault="00FC62AF" w:rsidP="004E50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85114738"/>
      <w:docPartObj>
        <w:docPartGallery w:val="Page Numbers (Bottom of Page)"/>
        <w:docPartUnique/>
      </w:docPartObj>
    </w:sdtPr>
    <w:sdtContent>
      <w:p w14:paraId="75CCAAE9" w14:textId="77777777" w:rsidR="004E5073" w:rsidRDefault="004E5073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3200">
          <w:rPr>
            <w:noProof/>
          </w:rPr>
          <w:t>5</w:t>
        </w:r>
        <w:r>
          <w:fldChar w:fldCharType="end"/>
        </w:r>
      </w:p>
    </w:sdtContent>
  </w:sdt>
  <w:p w14:paraId="47C5B431" w14:textId="77777777" w:rsidR="004E5073" w:rsidRDefault="004E507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EFF2C" w14:textId="77777777" w:rsidR="00FC62AF" w:rsidRDefault="00FC62AF" w:rsidP="004E5073">
      <w:pPr>
        <w:spacing w:after="0" w:line="240" w:lineRule="auto"/>
      </w:pPr>
      <w:r>
        <w:separator/>
      </w:r>
    </w:p>
  </w:footnote>
  <w:footnote w:type="continuationSeparator" w:id="0">
    <w:p w14:paraId="4735FABC" w14:textId="77777777" w:rsidR="00FC62AF" w:rsidRDefault="00FC62AF" w:rsidP="004E50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F3FF1"/>
    <w:multiLevelType w:val="hybridMultilevel"/>
    <w:tmpl w:val="4E8496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31AE0"/>
    <w:multiLevelType w:val="hybridMultilevel"/>
    <w:tmpl w:val="5A90A236"/>
    <w:lvl w:ilvl="0" w:tplc="7408FB90">
      <w:start w:val="1"/>
      <w:numFmt w:val="decimal"/>
      <w:lvlText w:val="%1."/>
      <w:lvlJc w:val="left"/>
      <w:pPr>
        <w:ind w:left="11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abstractNum w:abstractNumId="2" w15:restartNumberingAfterBreak="0">
    <w:nsid w:val="136B269D"/>
    <w:multiLevelType w:val="hybridMultilevel"/>
    <w:tmpl w:val="84B0DD7A"/>
    <w:lvl w:ilvl="0" w:tplc="85884DB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7C6461C"/>
    <w:multiLevelType w:val="hybridMultilevel"/>
    <w:tmpl w:val="46F0C53C"/>
    <w:lvl w:ilvl="0" w:tplc="5BD223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73A91"/>
    <w:multiLevelType w:val="hybridMultilevel"/>
    <w:tmpl w:val="95B01FC8"/>
    <w:lvl w:ilvl="0" w:tplc="BB74C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B71710"/>
    <w:multiLevelType w:val="hybridMultilevel"/>
    <w:tmpl w:val="46F0C53C"/>
    <w:lvl w:ilvl="0" w:tplc="5BD22302">
      <w:start w:val="1"/>
      <w:numFmt w:val="decimal"/>
      <w:suff w:val="nothing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C0412E"/>
    <w:multiLevelType w:val="hybridMultilevel"/>
    <w:tmpl w:val="481CA6E6"/>
    <w:lvl w:ilvl="0" w:tplc="6CEAAD5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564146916">
    <w:abstractNumId w:val="5"/>
  </w:num>
  <w:num w:numId="2" w16cid:durableId="53046068">
    <w:abstractNumId w:val="0"/>
  </w:num>
  <w:num w:numId="3" w16cid:durableId="607781461">
    <w:abstractNumId w:val="6"/>
  </w:num>
  <w:num w:numId="4" w16cid:durableId="687483537">
    <w:abstractNumId w:val="3"/>
  </w:num>
  <w:num w:numId="5" w16cid:durableId="260572525">
    <w:abstractNumId w:val="4"/>
  </w:num>
  <w:num w:numId="6" w16cid:durableId="1135878169">
    <w:abstractNumId w:val="1"/>
  </w:num>
  <w:num w:numId="7" w16cid:durableId="266893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ru-RU" w:vendorID="64" w:dllVersion="6" w:nlCheck="1" w:checkStyle="0"/>
  <w:activeWritingStyle w:appName="MSWord" w:lang="ru-RU" w:vendorID="64" w:dllVersion="0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32A"/>
    <w:rsid w:val="0002105B"/>
    <w:rsid w:val="00057749"/>
    <w:rsid w:val="000736F9"/>
    <w:rsid w:val="000E1ADD"/>
    <w:rsid w:val="000F5C43"/>
    <w:rsid w:val="00152787"/>
    <w:rsid w:val="001D4A43"/>
    <w:rsid w:val="003362E5"/>
    <w:rsid w:val="00392472"/>
    <w:rsid w:val="003948E5"/>
    <w:rsid w:val="004E5073"/>
    <w:rsid w:val="00511F15"/>
    <w:rsid w:val="00581560"/>
    <w:rsid w:val="0058232A"/>
    <w:rsid w:val="005C1E7A"/>
    <w:rsid w:val="006C3CE1"/>
    <w:rsid w:val="00802057"/>
    <w:rsid w:val="00812ECB"/>
    <w:rsid w:val="008C076A"/>
    <w:rsid w:val="008D3200"/>
    <w:rsid w:val="00972D9C"/>
    <w:rsid w:val="009A18B1"/>
    <w:rsid w:val="009F5B2D"/>
    <w:rsid w:val="00A408F3"/>
    <w:rsid w:val="00A86C67"/>
    <w:rsid w:val="00B670AA"/>
    <w:rsid w:val="00B746B7"/>
    <w:rsid w:val="00B77BCC"/>
    <w:rsid w:val="00BC7D85"/>
    <w:rsid w:val="00C76306"/>
    <w:rsid w:val="00CA637B"/>
    <w:rsid w:val="00CB7059"/>
    <w:rsid w:val="00CC6429"/>
    <w:rsid w:val="00D047C7"/>
    <w:rsid w:val="00D64144"/>
    <w:rsid w:val="00DB53FB"/>
    <w:rsid w:val="00E14143"/>
    <w:rsid w:val="00E437E9"/>
    <w:rsid w:val="00ED032E"/>
    <w:rsid w:val="00EF4989"/>
    <w:rsid w:val="00F66E96"/>
    <w:rsid w:val="00FC6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C07D39"/>
  <w15:chartTrackingRefBased/>
  <w15:docId w15:val="{11B3A7F4-C4E3-47F8-B564-E35702CC6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E96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39247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F66E96"/>
    <w:rPr>
      <w:color w:val="0563C1"/>
      <w:u w:val="single"/>
    </w:rPr>
  </w:style>
  <w:style w:type="paragraph" w:styleId="a4">
    <w:name w:val="No Spacing"/>
    <w:uiPriority w:val="1"/>
    <w:qFormat/>
    <w:rsid w:val="000736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11">
    <w:name w:val="Без интервала1"/>
    <w:qFormat/>
    <w:rsid w:val="000736F9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0F5C43"/>
    <w:pPr>
      <w:ind w:left="720"/>
      <w:contextualSpacing/>
    </w:pPr>
  </w:style>
  <w:style w:type="paragraph" w:customStyle="1" w:styleId="s5">
    <w:name w:val="s5"/>
    <w:basedOn w:val="a"/>
    <w:rsid w:val="000577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9247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3924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4E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E5073"/>
  </w:style>
  <w:style w:type="paragraph" w:styleId="a9">
    <w:name w:val="footer"/>
    <w:basedOn w:val="a"/>
    <w:link w:val="aa"/>
    <w:uiPriority w:val="99"/>
    <w:unhideWhenUsed/>
    <w:rsid w:val="004E50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E50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0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96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9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adilet.zan.kz/rus/docs/V170001493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dilet.zan.kz/rus/docs/Z1500000416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&#1050;&#1085;&#1080;&#1075;&#1072;1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Лист1!$C$29</c:f>
              <c:strCache>
                <c:ptCount val="1"/>
                <c:pt idx="0">
                  <c:v>207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spPr>
              <a:ln w="19050" cap="rnd">
                <a:solidFill>
                  <a:schemeClr val="accent1"/>
                </a:solidFill>
                <a:prstDash val="sysDot"/>
              </a:ln>
              <a:effectLst/>
            </c:spPr>
            <c:trendlineType val="linear"/>
            <c:dispRSqr val="0"/>
            <c:dispEq val="0"/>
          </c:trendline>
          <c:val>
            <c:numLit>
              <c:formatCode>General</c:formatCode>
              <c:ptCount val="1"/>
              <c:pt idx="0">
                <c:v>207</c:v>
              </c:pt>
            </c:numLit>
          </c:val>
          <c:extLst>
            <c:ext xmlns:c16="http://schemas.microsoft.com/office/drawing/2014/chart" uri="{C3380CC4-5D6E-409C-BE32-E72D297353CC}">
              <c16:uniqueId val="{00000000-608D-45A1-A868-9A4E56309692}"/>
            </c:ext>
          </c:extLst>
        </c:ser>
        <c:ser>
          <c:idx val="1"/>
          <c:order val="1"/>
          <c:tx>
            <c:strRef>
              <c:f>Лист1!$E$29</c:f>
              <c:strCache>
                <c:ptCount val="1"/>
                <c:pt idx="0">
                  <c:v>128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KZ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val>
            <c:numLit>
              <c:formatCode>General</c:formatCode>
              <c:ptCount val="1"/>
              <c:pt idx="0">
                <c:v>128</c:v>
              </c:pt>
            </c:numLit>
          </c:val>
          <c:extLst>
            <c:ext xmlns:c16="http://schemas.microsoft.com/office/drawing/2014/chart" uri="{C3380CC4-5D6E-409C-BE32-E72D297353CC}">
              <c16:uniqueId val="{00000001-608D-45A1-A868-9A4E56309692}"/>
            </c:ext>
          </c:extLst>
        </c:ser>
        <c:dLbls>
          <c:dLblPos val="in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03026416"/>
        <c:axId val="503026744"/>
      </c:barChart>
      <c:catAx>
        <c:axId val="503026416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03026744"/>
        <c:crosses val="autoZero"/>
        <c:auto val="1"/>
        <c:lblAlgn val="ctr"/>
        <c:lblOffset val="100"/>
        <c:noMultiLvlLbl val="0"/>
      </c:catAx>
      <c:valAx>
        <c:axId val="50302674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KZ"/>
          </a:p>
        </c:txPr>
        <c:crossAx val="50302641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egendEntry>
        <c:idx val="2"/>
        <c:delete val="1"/>
      </c:legendEntry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K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KZ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7BBFD-9993-4068-BB97-3EFEAC41A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1065</Words>
  <Characters>8571</Characters>
  <Application>Microsoft Office Word</Application>
  <DocSecurity>0</DocSecurity>
  <Lines>178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Айгерим Арынгазиеа</dc:creator>
  <cp:keywords/>
  <dc:description/>
  <cp:lastModifiedBy>Дастан Кошербаев</cp:lastModifiedBy>
  <cp:revision>3</cp:revision>
  <dcterms:created xsi:type="dcterms:W3CDTF">2024-02-13T07:14:00Z</dcterms:created>
  <dcterms:modified xsi:type="dcterms:W3CDTF">2024-02-14T09:36:00Z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80c63c2b58dc0aa319f8dbc4b90594acc9bf74d4281e3ae5b0a651117375de7f</vt:lpwstr>
  </property>
</Properties>
</file>