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DF" w:rsidRDefault="00343FDF" w:rsidP="00BB2246">
      <w:pPr>
        <w:spacing w:after="0"/>
        <w:ind w:firstLine="708"/>
        <w:jc w:val="both"/>
        <w:rPr>
          <w:rFonts w:ascii="Arial" w:hAnsi="Arial" w:cs="Arial"/>
          <w:b/>
          <w:bCs/>
          <w:sz w:val="28"/>
          <w:szCs w:val="28"/>
          <w:lang w:val="kk-KZ"/>
        </w:rPr>
      </w:pPr>
      <w:proofErr w:type="spellStart"/>
      <w:r w:rsidRPr="00343FDF">
        <w:rPr>
          <w:rFonts w:ascii="Arial" w:hAnsi="Arial" w:cs="Arial"/>
          <w:b/>
          <w:bCs/>
          <w:sz w:val="28"/>
          <w:szCs w:val="28"/>
        </w:rPr>
        <w:t>Кімге</w:t>
      </w:r>
      <w:proofErr w:type="spellEnd"/>
      <w:r w:rsidRPr="00343FDF">
        <w:rPr>
          <w:rFonts w:ascii="Arial" w:hAnsi="Arial" w:cs="Arial"/>
          <w:b/>
          <w:bCs/>
          <w:sz w:val="28"/>
          <w:szCs w:val="28"/>
        </w:rPr>
        <w:t>:</w:t>
      </w:r>
      <w:r>
        <w:rPr>
          <w:rFonts w:ascii="Arial" w:hAnsi="Arial" w:cs="Arial"/>
          <w:b/>
          <w:bCs/>
          <w:sz w:val="28"/>
          <w:szCs w:val="28"/>
          <w:lang w:val="kk-KZ"/>
        </w:rPr>
        <w:t xml:space="preserve"> ҚР Ауыл шаруашылығы министрлігі.</w:t>
      </w:r>
    </w:p>
    <w:p w:rsidR="00343FDF" w:rsidRDefault="00343FDF" w:rsidP="00BB2246">
      <w:pPr>
        <w:spacing w:after="0"/>
        <w:ind w:firstLine="708"/>
        <w:jc w:val="both"/>
        <w:rPr>
          <w:rFonts w:ascii="Arial" w:hAnsi="Arial" w:cs="Arial"/>
          <w:b/>
          <w:bCs/>
          <w:sz w:val="28"/>
          <w:szCs w:val="28"/>
          <w:lang w:val="kk-KZ"/>
        </w:rPr>
      </w:pPr>
      <w:r w:rsidRPr="00343FDF">
        <w:rPr>
          <w:rFonts w:ascii="Arial" w:hAnsi="Arial" w:cs="Arial"/>
          <w:b/>
          <w:bCs/>
          <w:sz w:val="28"/>
          <w:szCs w:val="28"/>
          <w:lang w:val="kk-KZ"/>
        </w:rPr>
        <w:t>Автордың</w:t>
      </w:r>
      <w:r>
        <w:rPr>
          <w:rFonts w:ascii="Arial" w:hAnsi="Arial" w:cs="Arial"/>
          <w:b/>
          <w:bCs/>
          <w:sz w:val="28"/>
          <w:szCs w:val="28"/>
          <w:lang w:val="kk-KZ"/>
        </w:rPr>
        <w:t xml:space="preserve"> аты-жөн</w:t>
      </w:r>
      <w:r w:rsidRPr="00343FDF">
        <w:rPr>
          <w:rFonts w:ascii="Arial" w:hAnsi="Arial" w:cs="Arial"/>
          <w:b/>
          <w:bCs/>
          <w:sz w:val="28"/>
          <w:szCs w:val="28"/>
          <w:lang w:val="kk-KZ"/>
        </w:rPr>
        <w:t>:</w:t>
      </w:r>
      <w:r>
        <w:rPr>
          <w:rFonts w:ascii="Arial" w:hAnsi="Arial" w:cs="Arial"/>
          <w:b/>
          <w:bCs/>
          <w:sz w:val="28"/>
          <w:szCs w:val="28"/>
          <w:lang w:val="kk-KZ"/>
        </w:rPr>
        <w:t xml:space="preserve"> Соңберген Қанжар Әлібекұлы.</w:t>
      </w:r>
    </w:p>
    <w:p w:rsidR="00343FDF" w:rsidRDefault="00343FDF" w:rsidP="00BB2246">
      <w:pPr>
        <w:spacing w:after="0"/>
        <w:ind w:firstLine="708"/>
        <w:jc w:val="both"/>
        <w:rPr>
          <w:rFonts w:ascii="Arial" w:hAnsi="Arial" w:cs="Arial"/>
          <w:b/>
          <w:bCs/>
          <w:sz w:val="28"/>
          <w:szCs w:val="28"/>
          <w:lang w:val="kk-KZ"/>
        </w:rPr>
      </w:pPr>
      <w:r>
        <w:rPr>
          <w:rFonts w:ascii="Arial" w:hAnsi="Arial" w:cs="Arial"/>
          <w:b/>
          <w:bCs/>
          <w:sz w:val="28"/>
          <w:szCs w:val="28"/>
          <w:lang w:val="kk-KZ"/>
        </w:rPr>
        <w:t>Күні</w:t>
      </w:r>
      <w:r w:rsidRPr="006D35BA">
        <w:rPr>
          <w:rFonts w:ascii="Arial" w:hAnsi="Arial" w:cs="Arial"/>
          <w:b/>
          <w:bCs/>
          <w:sz w:val="28"/>
          <w:szCs w:val="28"/>
        </w:rPr>
        <w:t>: 20</w:t>
      </w:r>
      <w:r>
        <w:rPr>
          <w:rFonts w:ascii="Arial" w:hAnsi="Arial" w:cs="Arial"/>
          <w:b/>
          <w:bCs/>
          <w:sz w:val="28"/>
          <w:szCs w:val="28"/>
          <w:lang w:val="kk-KZ"/>
        </w:rPr>
        <w:t>.02.2024 жыл.</w:t>
      </w:r>
    </w:p>
    <w:p w:rsidR="00343FDF" w:rsidRDefault="00343FDF" w:rsidP="00BB2246">
      <w:pPr>
        <w:spacing w:after="0"/>
        <w:ind w:firstLine="708"/>
        <w:jc w:val="both"/>
        <w:rPr>
          <w:rFonts w:ascii="Arial" w:hAnsi="Arial" w:cs="Arial"/>
          <w:b/>
          <w:bCs/>
          <w:sz w:val="28"/>
          <w:szCs w:val="28"/>
          <w:lang w:val="kk-KZ"/>
        </w:rPr>
      </w:pPr>
    </w:p>
    <w:p w:rsidR="00343FDF" w:rsidRDefault="00343FDF" w:rsidP="00343FDF">
      <w:pPr>
        <w:spacing w:after="0" w:line="240" w:lineRule="auto"/>
        <w:jc w:val="center"/>
        <w:rPr>
          <w:rFonts w:ascii="Arial" w:eastAsia="Calibri" w:hAnsi="Arial" w:cs="Arial"/>
          <w:b/>
          <w:bCs/>
          <w:color w:val="002060"/>
          <w:kern w:val="24"/>
          <w:lang w:val="kk-KZ"/>
        </w:rPr>
      </w:pPr>
    </w:p>
    <w:p w:rsidR="00343FDF" w:rsidRDefault="00343FDF" w:rsidP="00343FDF">
      <w:pPr>
        <w:spacing w:after="0" w:line="240" w:lineRule="auto"/>
        <w:jc w:val="center"/>
        <w:rPr>
          <w:rFonts w:ascii="Arial" w:eastAsia="Calibri" w:hAnsi="Arial" w:cs="Arial"/>
          <w:b/>
          <w:bCs/>
          <w:color w:val="002060"/>
          <w:kern w:val="24"/>
          <w:lang w:val="kk-KZ"/>
        </w:rPr>
      </w:pPr>
    </w:p>
    <w:p w:rsidR="006D35BA" w:rsidRPr="00985426" w:rsidRDefault="00343FDF" w:rsidP="006D35BA">
      <w:pPr>
        <w:spacing w:after="0" w:line="240" w:lineRule="auto"/>
        <w:jc w:val="center"/>
        <w:rPr>
          <w:rFonts w:ascii="Arial" w:eastAsia="Calibri" w:hAnsi="Arial" w:cs="Arial"/>
          <w:b/>
          <w:bCs/>
          <w:kern w:val="24"/>
          <w:sz w:val="28"/>
          <w:szCs w:val="28"/>
          <w:lang w:val="kk-KZ"/>
        </w:rPr>
      </w:pPr>
      <w:r w:rsidRPr="00985426">
        <w:rPr>
          <w:rFonts w:ascii="Arial" w:eastAsia="Calibri" w:hAnsi="Arial" w:cs="Arial"/>
          <w:b/>
          <w:bCs/>
          <w:kern w:val="24"/>
          <w:sz w:val="28"/>
          <w:szCs w:val="28"/>
        </w:rPr>
        <w:t>АНАЛИТИЧЕСКА</w:t>
      </w:r>
      <w:r w:rsidRPr="00985426">
        <w:rPr>
          <w:rFonts w:ascii="Arial" w:eastAsia="Calibri" w:hAnsi="Arial" w:cs="Arial"/>
          <w:b/>
          <w:bCs/>
          <w:kern w:val="24"/>
          <w:sz w:val="28"/>
          <w:szCs w:val="28"/>
          <w:lang w:val="kk-KZ"/>
        </w:rPr>
        <w:t>ЛЫҚ ЖАЗБА</w:t>
      </w:r>
    </w:p>
    <w:p w:rsidR="00343FDF" w:rsidRPr="00985426" w:rsidRDefault="00985426" w:rsidP="00343FDF">
      <w:pPr>
        <w:spacing w:after="0" w:line="240" w:lineRule="auto"/>
        <w:jc w:val="center"/>
        <w:rPr>
          <w:rFonts w:ascii="Arial" w:eastAsia="Calibri" w:hAnsi="Arial" w:cs="Arial"/>
          <w:b/>
          <w:bCs/>
          <w:color w:val="002060"/>
          <w:kern w:val="24"/>
          <w:sz w:val="28"/>
          <w:szCs w:val="28"/>
          <w:lang w:val="kk-KZ"/>
        </w:rPr>
      </w:pPr>
      <w:r w:rsidRPr="00985426">
        <w:rPr>
          <w:rFonts w:ascii="Arial" w:eastAsia="Calibri" w:hAnsi="Arial" w:cs="Arial"/>
          <w:b/>
          <w:bCs/>
          <w:kern w:val="24"/>
          <w:sz w:val="28"/>
          <w:szCs w:val="28"/>
          <w:lang w:val="kk-KZ"/>
        </w:rPr>
        <w:t>Тақырыбы</w:t>
      </w:r>
      <w:r w:rsidRPr="00985426">
        <w:rPr>
          <w:rFonts w:ascii="Arial" w:eastAsia="Calibri" w:hAnsi="Arial" w:cs="Arial"/>
          <w:b/>
          <w:bCs/>
          <w:kern w:val="24"/>
          <w:sz w:val="28"/>
          <w:szCs w:val="28"/>
        </w:rPr>
        <w:t xml:space="preserve">: </w:t>
      </w:r>
      <w:proofErr w:type="spellStart"/>
      <w:r w:rsidRPr="00985426">
        <w:rPr>
          <w:rFonts w:ascii="Arial" w:eastAsia="Calibri" w:hAnsi="Arial" w:cs="Arial"/>
          <w:b/>
          <w:bCs/>
          <w:kern w:val="24"/>
          <w:sz w:val="28"/>
          <w:szCs w:val="28"/>
        </w:rPr>
        <w:t>Ауыл</w:t>
      </w:r>
      <w:proofErr w:type="spellEnd"/>
      <w:r w:rsidRPr="00985426">
        <w:rPr>
          <w:rFonts w:ascii="Arial" w:eastAsia="Calibri" w:hAnsi="Arial" w:cs="Arial"/>
          <w:b/>
          <w:bCs/>
          <w:kern w:val="24"/>
          <w:sz w:val="28"/>
          <w:szCs w:val="28"/>
        </w:rPr>
        <w:t xml:space="preserve"> шаруашылығына инвестиция </w:t>
      </w:r>
      <w:proofErr w:type="spellStart"/>
      <w:r w:rsidRPr="00985426">
        <w:rPr>
          <w:rFonts w:ascii="Arial" w:eastAsia="Calibri" w:hAnsi="Arial" w:cs="Arial"/>
          <w:b/>
          <w:bCs/>
          <w:kern w:val="24"/>
          <w:sz w:val="28"/>
          <w:szCs w:val="28"/>
        </w:rPr>
        <w:t>тарту</w:t>
      </w:r>
      <w:proofErr w:type="spellEnd"/>
      <w:r>
        <w:rPr>
          <w:rFonts w:ascii="Arial" w:eastAsia="Calibri" w:hAnsi="Arial" w:cs="Arial"/>
          <w:b/>
          <w:bCs/>
          <w:kern w:val="24"/>
          <w:sz w:val="28"/>
          <w:szCs w:val="28"/>
          <w:lang w:val="kk-KZ"/>
        </w:rPr>
        <w:t>.</w:t>
      </w:r>
    </w:p>
    <w:p w:rsidR="00343FDF" w:rsidRPr="00343FDF" w:rsidRDefault="00343FDF" w:rsidP="00BB2246">
      <w:pPr>
        <w:spacing w:after="0"/>
        <w:ind w:firstLine="708"/>
        <w:jc w:val="both"/>
        <w:rPr>
          <w:rFonts w:ascii="Arial" w:hAnsi="Arial" w:cs="Arial"/>
          <w:b/>
          <w:bCs/>
          <w:sz w:val="28"/>
          <w:szCs w:val="28"/>
          <w:lang w:val="kk-KZ"/>
        </w:rPr>
      </w:pPr>
    </w:p>
    <w:p w:rsidR="00343FDF" w:rsidRPr="00343FDF" w:rsidRDefault="00343FDF" w:rsidP="00BB2246">
      <w:pPr>
        <w:spacing w:after="0"/>
        <w:ind w:firstLine="708"/>
        <w:jc w:val="both"/>
        <w:rPr>
          <w:rFonts w:ascii="Arial" w:hAnsi="Arial" w:cs="Arial"/>
          <w:sz w:val="28"/>
          <w:szCs w:val="28"/>
          <w:lang w:val="kk-KZ"/>
        </w:rPr>
      </w:pPr>
    </w:p>
    <w:p w:rsidR="00C16E64" w:rsidRPr="00BB2246" w:rsidRDefault="003418D2" w:rsidP="00BB2246">
      <w:pPr>
        <w:spacing w:after="0"/>
        <w:ind w:firstLine="708"/>
        <w:jc w:val="both"/>
        <w:rPr>
          <w:rFonts w:ascii="Arial" w:hAnsi="Arial" w:cs="Arial"/>
          <w:sz w:val="28"/>
          <w:szCs w:val="28"/>
          <w:lang w:val="kk-KZ"/>
        </w:rPr>
      </w:pPr>
      <w:r w:rsidRPr="00343FDF">
        <w:rPr>
          <w:rFonts w:ascii="Arial" w:hAnsi="Arial" w:cs="Arial"/>
          <w:sz w:val="28"/>
          <w:szCs w:val="28"/>
          <w:lang w:val="kk-KZ"/>
        </w:rPr>
        <w:t>Елдің агроөнеркәсіптік кешені тұрақты дамуға ие және сыртқы қаржы ресурстарын тартатын, жұмыс орындарын ұсынатын, азық-түлік қауіпсіздігін қамтамасыз ететін және маңызды экспорттық секторлар</w:t>
      </w:r>
      <w:r w:rsidRPr="00BB2246">
        <w:rPr>
          <w:rFonts w:ascii="Arial" w:hAnsi="Arial" w:cs="Arial"/>
          <w:sz w:val="28"/>
          <w:szCs w:val="28"/>
          <w:lang w:val="kk-KZ"/>
        </w:rPr>
        <w:t xml:space="preserve">ы және де </w:t>
      </w:r>
      <w:r w:rsidRPr="00343FDF">
        <w:rPr>
          <w:rFonts w:ascii="Arial" w:hAnsi="Arial" w:cs="Arial"/>
          <w:sz w:val="28"/>
          <w:szCs w:val="28"/>
          <w:lang w:val="kk-KZ"/>
        </w:rPr>
        <w:t xml:space="preserve">экономика салаларының бірі болып табылады. </w:t>
      </w:r>
      <w:r w:rsidRPr="006D35BA">
        <w:rPr>
          <w:rFonts w:ascii="Arial" w:hAnsi="Arial" w:cs="Arial"/>
          <w:sz w:val="28"/>
          <w:szCs w:val="28"/>
          <w:lang w:val="kk-KZ"/>
        </w:rPr>
        <w:t>Ауыл шаруашылығындағы инвестициялық әлеуетті дамыту нарық жағдайларына ең қолайлы басқару әдістері мен нысандарын табудан тұрады. Агроөнеркәсіптік кешенді жаңғырту және инновациялық дамыту негізінде еліміздегі аграрлық реформаға жаңа көзқарастар тиімді</w:t>
      </w:r>
      <w:r w:rsidRPr="00BB2246">
        <w:rPr>
          <w:rFonts w:ascii="Arial" w:hAnsi="Arial" w:cs="Arial"/>
          <w:sz w:val="28"/>
          <w:szCs w:val="28"/>
          <w:lang w:val="kk-KZ"/>
        </w:rPr>
        <w:t>, әрі а</w:t>
      </w:r>
      <w:r w:rsidRPr="006D35BA">
        <w:rPr>
          <w:rFonts w:ascii="Arial" w:hAnsi="Arial" w:cs="Arial"/>
          <w:sz w:val="28"/>
          <w:szCs w:val="28"/>
          <w:lang w:val="kk-KZ"/>
        </w:rPr>
        <w:t>уыл шаруашылығы өндірісінің негізгі басымдықтарына бағдарланған. Экономиканың агроазық-түлік секторының инновациялық дамуын арттыру мемлекеттік саясатты іске асырудағы басты міндет болып табылады. Жүргізіліп жатқан нарықтық реформалар негізінде ауыл шаруашылығы өндірісінің тиімді жұмыс істеуі ауылдың әлеуметтік деңгейінің өсуіне алып келеді. Қазақстан Республикасының агроөнеркәсіптік кешені инфрақұрылымды, механикаландыруды және тұрақтылықты жақсартуға бағытталған шаралар көмегімен іске қосылуы мүмкін елеулі инвестициялық әлеуетке ие. Шетелдік инвесторлар әлемдегі азық-түлікке деген сұранысты арттыру перспективасына ие бола отырып, осы саланы дамытуда маңызды рөл атқар</w:t>
      </w:r>
      <w:r w:rsidRPr="00BB2246">
        <w:rPr>
          <w:rFonts w:ascii="Arial" w:hAnsi="Arial" w:cs="Arial"/>
          <w:sz w:val="28"/>
          <w:szCs w:val="28"/>
          <w:lang w:val="kk-KZ"/>
        </w:rPr>
        <w:t>ып отыр.</w:t>
      </w:r>
    </w:p>
    <w:p w:rsidR="003418D2" w:rsidRPr="00380D72" w:rsidRDefault="003418D2" w:rsidP="009D48B9">
      <w:pPr>
        <w:spacing w:after="0"/>
        <w:ind w:firstLine="708"/>
        <w:jc w:val="both"/>
        <w:rPr>
          <w:rFonts w:ascii="Arial" w:hAnsi="Arial" w:cs="Arial"/>
          <w:sz w:val="28"/>
          <w:szCs w:val="28"/>
          <w:lang w:val="kk-KZ"/>
        </w:rPr>
      </w:pPr>
      <w:r w:rsidRPr="00BB2246">
        <w:rPr>
          <w:rFonts w:ascii="Arial" w:hAnsi="Arial" w:cs="Arial"/>
          <w:sz w:val="28"/>
          <w:szCs w:val="28"/>
          <w:lang w:val="kk-KZ"/>
        </w:rPr>
        <w:t>Қазақстан Республикасының Үкіметі агроөнеркәсіптік кешенге инвестициялау көлемін ұлғайтуға қатысты бөліміне басым мән береді.Ауыл шаруашылығында ғана еліміздің еңбекке қабілетті халқының 30% - ы жұмыспен қамтылған. Агроөнеркәсіптік кешен ел бай</w:t>
      </w:r>
      <w:r w:rsidR="009D48B9">
        <w:rPr>
          <w:rFonts w:ascii="Arial" w:hAnsi="Arial" w:cs="Arial"/>
          <w:sz w:val="28"/>
          <w:szCs w:val="28"/>
          <w:lang w:val="kk-KZ"/>
        </w:rPr>
        <w:t xml:space="preserve"> </w:t>
      </w:r>
      <w:r w:rsidRPr="00BB2246">
        <w:rPr>
          <w:rFonts w:ascii="Arial" w:hAnsi="Arial" w:cs="Arial"/>
          <w:sz w:val="28"/>
          <w:szCs w:val="28"/>
          <w:lang w:val="kk-KZ"/>
        </w:rPr>
        <w:t>(Қазақстан егістік жерлер ауданы бойынша әлемде 12-ші орында), өңірлік және ішкі нарықта өсіп келе жатқан сұраныс және қолайлы әсер ету мүмкіндігінің арқасында маңызды жер ресурстарының арқасында одан әрі дамудың үлкен әлеуетіне ие.сабақтас салалар (мысалы, химикаттар/тыңайтқыштар өндірісі, көлік және қойма шаруашылығы).</w:t>
      </w:r>
    </w:p>
    <w:p w:rsidR="003418D2" w:rsidRPr="006D35BA" w:rsidRDefault="003418D2" w:rsidP="00BB2246">
      <w:pPr>
        <w:spacing w:after="0"/>
        <w:ind w:firstLine="708"/>
        <w:jc w:val="both"/>
        <w:rPr>
          <w:rFonts w:ascii="Arial" w:hAnsi="Arial" w:cs="Arial"/>
          <w:sz w:val="28"/>
          <w:szCs w:val="28"/>
          <w:lang w:val="kk-KZ"/>
        </w:rPr>
      </w:pPr>
      <w:r w:rsidRPr="006D35BA">
        <w:rPr>
          <w:rFonts w:ascii="Arial" w:hAnsi="Arial" w:cs="Arial"/>
          <w:sz w:val="28"/>
          <w:szCs w:val="28"/>
          <w:lang w:val="kk-KZ"/>
        </w:rPr>
        <w:lastRenderedPageBreak/>
        <w:t>Егер агроөнеркәсіптік кешенді әлемдік масштабта қарастыратын болсақ, тамақ өнеркәсібі азық-түлік бөлшек саудасы ең көп қосылған</w:t>
      </w:r>
      <w:r w:rsidR="009D48B9">
        <w:rPr>
          <w:rFonts w:ascii="Arial" w:hAnsi="Arial" w:cs="Arial"/>
          <w:sz w:val="28"/>
          <w:szCs w:val="28"/>
          <w:lang w:val="kk-KZ"/>
        </w:rPr>
        <w:t xml:space="preserve"> құнды жасайды. Мысалы </w:t>
      </w:r>
      <w:r w:rsidRPr="006D35BA">
        <w:rPr>
          <w:rFonts w:ascii="Arial" w:hAnsi="Arial" w:cs="Arial"/>
          <w:sz w:val="28"/>
          <w:szCs w:val="28"/>
          <w:lang w:val="kk-KZ"/>
        </w:rPr>
        <w:t>ЭЫДҰ елдерінің көпшілігінде ауылшаруашылық тауар өндірушілерінің бөлшек сауда бағалары арасындағы айырмашылық 220% - 340% құрайды ет және сүт өнімдеріжәне жаңа піскен көкөністер жағдайында 720% дейін. Қазақстанда тамақ өнеркәсібі мен азық-түлік бөлшек саудасының үлесіне ЖІӨ-нің 12% - дан астамы келеді. Осы екі саланың маңыздылығын және одан әрі өсудің үлкен әлеуетін ескере отырып, тамақ өнеркәсібі мен бөлшек сауда инвестицияларды тартудың салалық тәсілін әзірлеу үшін пилоттық салалар ретінде таңдалды.</w:t>
      </w:r>
    </w:p>
    <w:p w:rsidR="002928A2" w:rsidRPr="006D35BA" w:rsidRDefault="002928A2" w:rsidP="00BB2246">
      <w:pPr>
        <w:spacing w:after="0"/>
        <w:ind w:firstLine="708"/>
        <w:jc w:val="both"/>
        <w:rPr>
          <w:rFonts w:ascii="Arial" w:hAnsi="Arial" w:cs="Arial"/>
          <w:sz w:val="28"/>
          <w:szCs w:val="28"/>
          <w:lang w:val="kk-KZ"/>
        </w:rPr>
      </w:pPr>
      <w:r w:rsidRPr="006D35BA">
        <w:rPr>
          <w:rFonts w:ascii="Arial" w:hAnsi="Arial" w:cs="Arial"/>
          <w:sz w:val="28"/>
          <w:szCs w:val="28"/>
          <w:lang w:val="kk-KZ"/>
        </w:rPr>
        <w:t>Азық-түлік өнеркәсібіне және азық-түлік бөлшек саудасына қаражат жіберетін инвесторлардың көз алдында Қазақстанның жалпы тартымдылығына қарамастан, елдің инвестициялық әлеуетін күшейту үшін қосымша шаралар қолдануға болады</w:t>
      </w:r>
      <w:r w:rsidR="009D48B9">
        <w:rPr>
          <w:rFonts w:ascii="Arial" w:hAnsi="Arial" w:cs="Arial"/>
          <w:sz w:val="28"/>
          <w:szCs w:val="28"/>
          <w:lang w:val="kk-KZ"/>
        </w:rPr>
        <w:t>.</w:t>
      </w:r>
      <w:r w:rsidRPr="006D35BA">
        <w:rPr>
          <w:rFonts w:ascii="Arial" w:hAnsi="Arial" w:cs="Arial"/>
          <w:sz w:val="28"/>
          <w:szCs w:val="28"/>
          <w:lang w:val="kk-KZ"/>
        </w:rPr>
        <w:t xml:space="preserve"> Қазақстан экономикасының пилоттық салаларының күшті және әлсіз жақтарын бағалау үшін бағдарлы көрсеткіштер ретінде Бразилия, Чили, Польша және Таиланд бойынша деректер пайдаланылды. Қазақстанның тамақ өнеркәсібінің осы елдермен салыстырғанда салыстырмалы артықшылықтары түпкілікті тұтынушы нарығының тартымдылығын, еңбек нарығының тиімділігі мен икемділігін, сондай-ақ қолайлы макроэкономикалық ортаны құрайды.</w:t>
      </w:r>
    </w:p>
    <w:p w:rsidR="006A0942" w:rsidRPr="00380D72" w:rsidRDefault="006A0942" w:rsidP="00BB2246">
      <w:pPr>
        <w:spacing w:after="0"/>
        <w:ind w:firstLine="708"/>
        <w:jc w:val="both"/>
        <w:rPr>
          <w:rFonts w:ascii="Arial" w:hAnsi="Arial" w:cs="Arial"/>
          <w:sz w:val="28"/>
          <w:szCs w:val="28"/>
          <w:lang w:val="kk-KZ"/>
        </w:rPr>
      </w:pPr>
      <w:r w:rsidRPr="00BB2246">
        <w:rPr>
          <w:rFonts w:ascii="Arial" w:hAnsi="Arial" w:cs="Arial"/>
          <w:sz w:val="28"/>
          <w:szCs w:val="28"/>
          <w:lang w:val="kk-KZ"/>
        </w:rPr>
        <w:t xml:space="preserve">Алайда, неғұрлым тиімді бәсекелесу үшін Қазақстанға жеткізушілер базасын кеңейту және жабдықтау инфрақұрылымын жетілдіру қажет. 90-шы жылдары Азық-түлік бөлшек саудасының қарқынды өсуін бастан өткерген Польша мен Таиландпен салыстырғанда Қазақстандағы азық-түлік бөлшек сауда нарығы да инвестициялық тұрғыдан салыстырмалы артықшылықтарға ие. Елдің күшті жақтары тұтыну құрылымында, бәсекелестіктің төмен деңгейінде, тиімді және икемді еңбек нарығында, сондай-ақ елдің көптеген бөлшек сауда операторларын кеңейту Стратегияларына сәйкес келеді. Елдегі инвестициялық климатқа қосымша қолайлы әсер жеткізушілер базасына, жабдықтау инфрақұрылымына және құрылысқа рұқсат алу рәсіміне байланысты салыстырмалы әлсіздіктерді жою болар еді. Сонымен қатар, ел салық жүйесі мен заңнаманы инвестордың кірісін шетелге аударуға қатысты қайта қарауы керек. Инвесторлармен сұхбат бұл міндеттер экономиканың екі саласының </w:t>
      </w:r>
    </w:p>
    <w:p w:rsidR="003418D2" w:rsidRPr="00BB2246" w:rsidRDefault="006A0942" w:rsidP="00BB2246">
      <w:pPr>
        <w:spacing w:after="0"/>
        <w:ind w:firstLine="708"/>
        <w:jc w:val="both"/>
        <w:rPr>
          <w:rFonts w:ascii="Arial" w:hAnsi="Arial" w:cs="Arial"/>
          <w:sz w:val="28"/>
          <w:szCs w:val="28"/>
          <w:lang w:val="kk-KZ"/>
        </w:rPr>
      </w:pPr>
      <w:r w:rsidRPr="00BB2246">
        <w:rPr>
          <w:rFonts w:ascii="Arial" w:hAnsi="Arial" w:cs="Arial"/>
          <w:sz w:val="28"/>
          <w:szCs w:val="28"/>
          <w:lang w:val="kk-KZ"/>
        </w:rPr>
        <w:lastRenderedPageBreak/>
        <w:t>Елдің инвестициялық тартымдылығын бағалау үшін баламалы нарықтармен салыстыру қажет, осыған байланысты бес мемлекет таңдалды: Бразилия, Польша, Ресей, Таиланд және Чили. Польша, Таиланд, Чили және Бразилия тамақ өнеркәсібін дамытудағы табысты тәжірибесінің арқасында, ал Ресей географиялық, сауда, тарихи және мәдени жағынан Қазақстанмен</w:t>
      </w:r>
      <w:r w:rsidR="009D48B9">
        <w:rPr>
          <w:rFonts w:ascii="Arial" w:hAnsi="Arial" w:cs="Arial"/>
          <w:sz w:val="28"/>
          <w:szCs w:val="28"/>
          <w:lang w:val="kk-KZ"/>
        </w:rPr>
        <w:t xml:space="preserve"> жақындығына байланысты бөлініп, алдынғы қатарда </w:t>
      </w:r>
      <w:r w:rsidRPr="00BB2246">
        <w:rPr>
          <w:rFonts w:ascii="Arial" w:hAnsi="Arial" w:cs="Arial"/>
          <w:sz w:val="28"/>
          <w:szCs w:val="28"/>
          <w:lang w:val="kk-KZ"/>
        </w:rPr>
        <w:t>тұрғанын растады.</w:t>
      </w:r>
    </w:p>
    <w:p w:rsidR="00BB2246" w:rsidRPr="00380D72" w:rsidRDefault="00BB2246" w:rsidP="006A0942">
      <w:pPr>
        <w:spacing w:after="0"/>
        <w:jc w:val="both"/>
        <w:rPr>
          <w:rFonts w:ascii="Arial" w:hAnsi="Arial" w:cs="Arial"/>
          <w:sz w:val="28"/>
          <w:szCs w:val="28"/>
          <w:lang w:val="kk-KZ"/>
        </w:rPr>
      </w:pPr>
    </w:p>
    <w:p w:rsidR="006A0942" w:rsidRDefault="00BB2246" w:rsidP="006A0942">
      <w:pPr>
        <w:spacing w:after="0"/>
        <w:jc w:val="both"/>
        <w:rPr>
          <w:rFonts w:ascii="Arial" w:hAnsi="Arial" w:cs="Arial"/>
          <w:sz w:val="28"/>
          <w:szCs w:val="28"/>
          <w:lang w:val="en-US"/>
        </w:rPr>
      </w:pPr>
      <w:r w:rsidRPr="00BB2246">
        <w:rPr>
          <w:rFonts w:ascii="Arial" w:hAnsi="Arial" w:cs="Arial"/>
          <w:noProof/>
          <w:sz w:val="28"/>
          <w:szCs w:val="28"/>
          <w:lang w:eastAsia="ru-RU"/>
        </w:rPr>
        <w:drawing>
          <wp:inline distT="0" distB="0" distL="0" distR="0">
            <wp:extent cx="5940425" cy="1743951"/>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743951"/>
                    </a:xfrm>
                    <a:prstGeom prst="rect">
                      <a:avLst/>
                    </a:prstGeom>
                  </pic:spPr>
                </pic:pic>
              </a:graphicData>
            </a:graphic>
          </wp:inline>
        </w:drawing>
      </w:r>
    </w:p>
    <w:p w:rsidR="00343FDF" w:rsidRDefault="00343FDF" w:rsidP="00BB2246">
      <w:pPr>
        <w:spacing w:after="0"/>
        <w:jc w:val="center"/>
        <w:rPr>
          <w:rFonts w:ascii="Arial" w:hAnsi="Arial" w:cs="Arial"/>
          <w:b/>
          <w:sz w:val="28"/>
          <w:szCs w:val="28"/>
          <w:lang w:val="kk-KZ"/>
        </w:rPr>
      </w:pPr>
    </w:p>
    <w:p w:rsidR="00BB2246" w:rsidRPr="006D35BA" w:rsidRDefault="00BB2246" w:rsidP="00BB2246">
      <w:pPr>
        <w:spacing w:after="0"/>
        <w:jc w:val="center"/>
        <w:rPr>
          <w:rFonts w:ascii="Arial" w:hAnsi="Arial" w:cs="Arial"/>
          <w:b/>
          <w:sz w:val="28"/>
          <w:szCs w:val="28"/>
          <w:lang w:val="kk-KZ"/>
        </w:rPr>
      </w:pPr>
      <w:r w:rsidRPr="006D35BA">
        <w:rPr>
          <w:rFonts w:ascii="Arial" w:hAnsi="Arial" w:cs="Arial"/>
          <w:b/>
          <w:sz w:val="28"/>
          <w:szCs w:val="28"/>
          <w:lang w:val="kk-KZ"/>
        </w:rPr>
        <w:t>1-сурет. Салыстырылатын елдердің тамақ өнеркәсібін дамыту.</w:t>
      </w:r>
    </w:p>
    <w:p w:rsidR="00BB2246" w:rsidRPr="006D35BA" w:rsidRDefault="00BB2246" w:rsidP="00BB2246">
      <w:pPr>
        <w:spacing w:after="0"/>
        <w:jc w:val="center"/>
        <w:rPr>
          <w:rFonts w:ascii="Arial" w:hAnsi="Arial" w:cs="Arial"/>
          <w:sz w:val="28"/>
          <w:szCs w:val="28"/>
          <w:lang w:val="kk-KZ"/>
        </w:rPr>
      </w:pPr>
    </w:p>
    <w:p w:rsidR="00BB2246" w:rsidRPr="006D35BA" w:rsidRDefault="00BB2246" w:rsidP="00BB2246">
      <w:pPr>
        <w:spacing w:after="0"/>
        <w:ind w:firstLine="708"/>
        <w:jc w:val="both"/>
        <w:rPr>
          <w:rFonts w:ascii="Arial" w:hAnsi="Arial" w:cs="Arial"/>
          <w:sz w:val="28"/>
          <w:szCs w:val="28"/>
          <w:lang w:val="kk-KZ"/>
        </w:rPr>
      </w:pPr>
      <w:r w:rsidRPr="006D35BA">
        <w:rPr>
          <w:rFonts w:ascii="Arial" w:hAnsi="Arial" w:cs="Arial"/>
          <w:sz w:val="28"/>
          <w:szCs w:val="28"/>
          <w:lang w:val="kk-KZ"/>
        </w:rPr>
        <w:t>Қазақстанның жоғарыда аталған мемлекеттермен салыстыру нәтижелерінен басқа, елдің халықаралық рейтингтердегі орны да ескеріледі.</w:t>
      </w:r>
    </w:p>
    <w:p w:rsidR="00BB2246" w:rsidRPr="006D35BA" w:rsidRDefault="00BB2246" w:rsidP="00BB2246">
      <w:pPr>
        <w:spacing w:after="0"/>
        <w:ind w:firstLine="708"/>
        <w:jc w:val="both"/>
        <w:rPr>
          <w:rFonts w:ascii="Arial" w:hAnsi="Arial" w:cs="Arial"/>
          <w:sz w:val="28"/>
          <w:szCs w:val="28"/>
          <w:lang w:val="kk-KZ"/>
        </w:rPr>
      </w:pPr>
      <w:r w:rsidRPr="006D35BA">
        <w:rPr>
          <w:rFonts w:ascii="Arial" w:hAnsi="Arial" w:cs="Arial"/>
          <w:sz w:val="28"/>
          <w:szCs w:val="28"/>
          <w:lang w:val="kk-KZ"/>
        </w:rPr>
        <w:t>Бүгінгі таңда Қазақстандағы инвесторлар елдің инвестициялар үшін тартымдылығына әсер етуі мүмкін бірқатар проблемалар мен сын-қатерлерге тап болып отыр. Төменде Қазақстандағы инвесторлардың алдында тұрған негізгі проблемалардың кейбірі келтірілген:</w:t>
      </w:r>
    </w:p>
    <w:p w:rsidR="00380D72" w:rsidRPr="006D35BA" w:rsidRDefault="00380D72" w:rsidP="00BB2246">
      <w:pPr>
        <w:spacing w:after="0"/>
        <w:ind w:firstLine="708"/>
        <w:jc w:val="both"/>
        <w:rPr>
          <w:rFonts w:ascii="Arial" w:hAnsi="Arial" w:cs="Arial"/>
          <w:sz w:val="28"/>
          <w:szCs w:val="28"/>
          <w:lang w:val="kk-KZ"/>
        </w:rPr>
      </w:pPr>
      <w:r w:rsidRPr="006D35BA">
        <w:rPr>
          <w:rFonts w:ascii="Arial" w:hAnsi="Arial" w:cs="Arial"/>
          <w:sz w:val="28"/>
          <w:szCs w:val="28"/>
          <w:lang w:val="kk-KZ"/>
        </w:rPr>
        <w:t>1. Жолдар, теміржолдар мен порттарды қоса алғанда, жеткіліксіз дамыған инфрақұрылым тауарларды тасымалдауда қиындықтар тудыруы мүмкін.</w:t>
      </w:r>
    </w:p>
    <w:p w:rsidR="00380D72" w:rsidRPr="009D48B9" w:rsidRDefault="00380D72" w:rsidP="00BB2246">
      <w:pPr>
        <w:spacing w:after="0"/>
        <w:ind w:firstLine="708"/>
        <w:jc w:val="both"/>
        <w:rPr>
          <w:rFonts w:ascii="Arial" w:hAnsi="Arial" w:cs="Arial"/>
          <w:sz w:val="28"/>
          <w:szCs w:val="28"/>
          <w:lang w:val="kk-KZ"/>
        </w:rPr>
      </w:pPr>
      <w:r w:rsidRPr="009D48B9">
        <w:rPr>
          <w:rFonts w:ascii="Arial" w:hAnsi="Arial" w:cs="Arial"/>
          <w:sz w:val="28"/>
          <w:szCs w:val="28"/>
          <w:lang w:val="kk-KZ"/>
        </w:rPr>
        <w:t xml:space="preserve">2. Бизнесті тіркеудің,рұқсаттар мен лицензияларды алудың ұзақ және күрделі процедуралары инвесторларға кедергі келтіруі мүмкін. </w:t>
      </w:r>
    </w:p>
    <w:p w:rsidR="00380D72" w:rsidRDefault="00380D72" w:rsidP="00BB2246">
      <w:pPr>
        <w:spacing w:after="0"/>
        <w:ind w:firstLine="708"/>
        <w:jc w:val="both"/>
        <w:rPr>
          <w:rFonts w:ascii="Arial" w:hAnsi="Arial" w:cs="Arial"/>
          <w:sz w:val="28"/>
          <w:szCs w:val="28"/>
          <w:lang w:val="kk-KZ"/>
        </w:rPr>
      </w:pPr>
      <w:r w:rsidRPr="009D48B9">
        <w:rPr>
          <w:rFonts w:ascii="Arial" w:hAnsi="Arial" w:cs="Arial"/>
          <w:sz w:val="28"/>
          <w:szCs w:val="28"/>
          <w:lang w:val="kk-KZ"/>
        </w:rPr>
        <w:t>3</w:t>
      </w:r>
      <w:r>
        <w:rPr>
          <w:rFonts w:ascii="Arial" w:hAnsi="Arial" w:cs="Arial"/>
          <w:sz w:val="28"/>
          <w:szCs w:val="28"/>
          <w:lang w:val="kk-KZ"/>
        </w:rPr>
        <w:t xml:space="preserve">. </w:t>
      </w:r>
      <w:r w:rsidRPr="00380D72">
        <w:rPr>
          <w:rFonts w:ascii="Arial" w:hAnsi="Arial" w:cs="Arial"/>
          <w:sz w:val="28"/>
          <w:szCs w:val="28"/>
          <w:lang w:val="kk-KZ"/>
        </w:rPr>
        <w:t>Инвесторлар құқықтық жүйенің ашықтығына байланысты проблемаларға тап болуы мүмкін және сот шешімдерінің сәйкестігі.</w:t>
      </w:r>
    </w:p>
    <w:p w:rsidR="00380D72" w:rsidRDefault="00380D72" w:rsidP="00BB2246">
      <w:pPr>
        <w:spacing w:after="0"/>
        <w:ind w:firstLine="708"/>
        <w:jc w:val="both"/>
        <w:rPr>
          <w:rFonts w:ascii="Arial" w:hAnsi="Arial" w:cs="Arial"/>
          <w:sz w:val="28"/>
          <w:szCs w:val="28"/>
          <w:lang w:val="kk-KZ"/>
        </w:rPr>
      </w:pPr>
      <w:r>
        <w:rPr>
          <w:rFonts w:ascii="Arial" w:hAnsi="Arial" w:cs="Arial"/>
          <w:sz w:val="28"/>
          <w:szCs w:val="28"/>
          <w:lang w:val="kk-KZ"/>
        </w:rPr>
        <w:t xml:space="preserve">4. </w:t>
      </w:r>
      <w:r w:rsidRPr="00380D72">
        <w:rPr>
          <w:rFonts w:ascii="Arial" w:hAnsi="Arial" w:cs="Arial"/>
          <w:sz w:val="28"/>
          <w:szCs w:val="28"/>
          <w:lang w:val="kk-KZ"/>
        </w:rPr>
        <w:t>Қазақстан өңірлерінде жер учаскелерін алу.</w:t>
      </w:r>
    </w:p>
    <w:p w:rsidR="00380D72" w:rsidRDefault="00380D72" w:rsidP="00BB2246">
      <w:pPr>
        <w:spacing w:after="0"/>
        <w:ind w:firstLine="708"/>
        <w:jc w:val="both"/>
        <w:rPr>
          <w:rFonts w:ascii="Arial" w:hAnsi="Arial" w:cs="Arial"/>
          <w:sz w:val="28"/>
          <w:szCs w:val="28"/>
          <w:lang w:val="kk-KZ"/>
        </w:rPr>
      </w:pPr>
      <w:r w:rsidRPr="00380D72">
        <w:rPr>
          <w:rFonts w:ascii="Arial" w:hAnsi="Arial" w:cs="Arial"/>
          <w:sz w:val="28"/>
          <w:szCs w:val="28"/>
          <w:lang w:val="kk-KZ"/>
        </w:rPr>
        <w:t xml:space="preserve">Осы проблемаларға қарамастан, Қазақстан ауыл шаруашылығында, өндіруші өнеркәсіпте және басқа да секторларда белгілі бір инвестициялық мүмкіндіктерді ұсынады. Үкімет </w:t>
      </w:r>
      <w:r w:rsidRPr="00380D72">
        <w:rPr>
          <w:rFonts w:ascii="Arial" w:hAnsi="Arial" w:cs="Arial"/>
          <w:sz w:val="28"/>
          <w:szCs w:val="28"/>
          <w:lang w:val="kk-KZ"/>
        </w:rPr>
        <w:lastRenderedPageBreak/>
        <w:t xml:space="preserve">инвестициялық ахуалды жақсартуға </w:t>
      </w:r>
      <w:r w:rsidR="009D48B9">
        <w:rPr>
          <w:rFonts w:ascii="Arial" w:hAnsi="Arial" w:cs="Arial"/>
          <w:sz w:val="28"/>
          <w:szCs w:val="28"/>
          <w:lang w:val="kk-KZ"/>
        </w:rPr>
        <w:t xml:space="preserve">тырысып, </w:t>
      </w:r>
      <w:r w:rsidRPr="00380D72">
        <w:rPr>
          <w:rFonts w:ascii="Arial" w:hAnsi="Arial" w:cs="Arial"/>
          <w:sz w:val="28"/>
          <w:szCs w:val="28"/>
          <w:lang w:val="kk-KZ"/>
        </w:rPr>
        <w:t xml:space="preserve"> инвесторларды </w:t>
      </w:r>
      <w:r w:rsidR="009D48B9">
        <w:rPr>
          <w:rFonts w:ascii="Arial" w:hAnsi="Arial" w:cs="Arial"/>
          <w:sz w:val="28"/>
          <w:szCs w:val="28"/>
          <w:lang w:val="kk-KZ"/>
        </w:rPr>
        <w:t>тарту үшін реформалар жүргізіп келеді.</w:t>
      </w:r>
    </w:p>
    <w:p w:rsidR="00380D72" w:rsidRDefault="00380D72" w:rsidP="00BB2246">
      <w:pPr>
        <w:spacing w:after="0"/>
        <w:ind w:firstLine="708"/>
        <w:jc w:val="both"/>
        <w:rPr>
          <w:rFonts w:ascii="Arial" w:hAnsi="Arial" w:cs="Arial"/>
          <w:sz w:val="28"/>
          <w:szCs w:val="28"/>
          <w:lang w:val="kk-KZ"/>
        </w:rPr>
      </w:pPr>
      <w:r w:rsidRPr="00380D72">
        <w:rPr>
          <w:rFonts w:ascii="Arial" w:hAnsi="Arial" w:cs="Arial"/>
          <w:sz w:val="28"/>
          <w:szCs w:val="28"/>
          <w:lang w:val="kk-KZ"/>
        </w:rPr>
        <w:t>Инвестицияларды тартуға жәрдемдесу мақсатында анықталған кемшіліктерді жою арқылы Агроөнеркәсіптік кешендегі және азық-түлік бөлшек саудасындағы инвестициялық ахуалды жақсарту қажет. Осыған байланысты ұсынылады:</w:t>
      </w:r>
    </w:p>
    <w:p w:rsidR="00380D72" w:rsidRPr="00380D72" w:rsidRDefault="00380D72" w:rsidP="00380D72">
      <w:pPr>
        <w:pStyle w:val="a5"/>
        <w:numPr>
          <w:ilvl w:val="0"/>
          <w:numId w:val="1"/>
        </w:numPr>
        <w:spacing w:after="0"/>
        <w:jc w:val="both"/>
        <w:rPr>
          <w:rFonts w:ascii="Arial" w:hAnsi="Arial" w:cs="Arial"/>
          <w:sz w:val="28"/>
          <w:szCs w:val="28"/>
          <w:lang w:val="kk-KZ"/>
        </w:rPr>
      </w:pPr>
      <w:r w:rsidRPr="00380D72">
        <w:rPr>
          <w:rFonts w:ascii="Arial" w:hAnsi="Arial" w:cs="Arial"/>
          <w:sz w:val="28"/>
          <w:szCs w:val="28"/>
          <w:lang w:val="kk-KZ"/>
        </w:rPr>
        <w:t>Автожол және теміржол инфрақұрылымын жетілдіру;</w:t>
      </w:r>
    </w:p>
    <w:p w:rsidR="00380D72" w:rsidRDefault="00380D72" w:rsidP="00380D72">
      <w:pPr>
        <w:pStyle w:val="a5"/>
        <w:numPr>
          <w:ilvl w:val="0"/>
          <w:numId w:val="1"/>
        </w:numPr>
        <w:spacing w:after="0"/>
        <w:jc w:val="both"/>
        <w:rPr>
          <w:rFonts w:ascii="Arial" w:hAnsi="Arial" w:cs="Arial"/>
          <w:sz w:val="28"/>
          <w:szCs w:val="28"/>
          <w:lang w:val="kk-KZ"/>
        </w:rPr>
      </w:pPr>
      <w:r w:rsidRPr="00380D72">
        <w:rPr>
          <w:rFonts w:ascii="Arial" w:hAnsi="Arial" w:cs="Arial"/>
          <w:sz w:val="28"/>
          <w:szCs w:val="28"/>
          <w:lang w:val="kk-KZ"/>
        </w:rPr>
        <w:t>Бизнесті тіркеуге рұқсат алу тәртібін жеңілдету, рұқсат алуға қатысты жаңа ережелер әзірлеу;</w:t>
      </w:r>
    </w:p>
    <w:p w:rsidR="00380D72" w:rsidRDefault="00380D72" w:rsidP="00380D72">
      <w:pPr>
        <w:pStyle w:val="a5"/>
        <w:numPr>
          <w:ilvl w:val="0"/>
          <w:numId w:val="1"/>
        </w:numPr>
        <w:spacing w:after="0"/>
        <w:jc w:val="both"/>
        <w:rPr>
          <w:rFonts w:ascii="Arial" w:hAnsi="Arial" w:cs="Arial"/>
          <w:sz w:val="28"/>
          <w:szCs w:val="28"/>
          <w:lang w:val="kk-KZ"/>
        </w:rPr>
      </w:pPr>
      <w:r w:rsidRPr="00380D72">
        <w:rPr>
          <w:rFonts w:ascii="Arial" w:hAnsi="Arial" w:cs="Arial"/>
          <w:sz w:val="28"/>
          <w:szCs w:val="28"/>
          <w:lang w:val="kk-KZ"/>
        </w:rPr>
        <w:t>Республиканың құқық қорғау органдары инвестициялық жобаларды іске асырудағы ашықтыққа бақылау жүргізсін;</w:t>
      </w:r>
    </w:p>
    <w:p w:rsidR="00343FDF" w:rsidRDefault="00380D72" w:rsidP="00343FDF">
      <w:pPr>
        <w:pStyle w:val="a5"/>
        <w:numPr>
          <w:ilvl w:val="0"/>
          <w:numId w:val="1"/>
        </w:numPr>
        <w:spacing w:after="0"/>
        <w:jc w:val="both"/>
        <w:rPr>
          <w:rFonts w:ascii="Arial" w:hAnsi="Arial" w:cs="Arial"/>
          <w:sz w:val="28"/>
          <w:szCs w:val="28"/>
          <w:lang w:val="kk-KZ"/>
        </w:rPr>
      </w:pPr>
      <w:r w:rsidRPr="00380D72">
        <w:rPr>
          <w:rFonts w:ascii="Arial" w:hAnsi="Arial" w:cs="Arial"/>
          <w:sz w:val="28"/>
          <w:szCs w:val="28"/>
          <w:lang w:val="kk-KZ"/>
        </w:rPr>
        <w:t>Жер учаскелерін алуды жеңілдету.</w:t>
      </w:r>
    </w:p>
    <w:p w:rsidR="00380D72" w:rsidRDefault="00380D72" w:rsidP="00343FDF">
      <w:pPr>
        <w:spacing w:after="0"/>
        <w:ind w:firstLine="708"/>
        <w:jc w:val="both"/>
        <w:rPr>
          <w:rFonts w:ascii="Arial" w:hAnsi="Arial" w:cs="Arial"/>
          <w:sz w:val="28"/>
          <w:szCs w:val="28"/>
          <w:lang w:val="kk-KZ"/>
        </w:rPr>
      </w:pPr>
      <w:r w:rsidRPr="00343FDF">
        <w:rPr>
          <w:rFonts w:ascii="Arial" w:hAnsi="Arial" w:cs="Arial"/>
          <w:sz w:val="28"/>
          <w:szCs w:val="28"/>
          <w:lang w:val="kk-KZ"/>
        </w:rPr>
        <w:t>Бұдан басқа, азық-түлік бөлшек саудасына инвесторларды тарту үшін жергілікті тамақ өнеркәсібі кәсіпорындарының салалық дерекқорын әзірлеу ұсынылады. Инвестициялық саясатқа салалық көзқарасты сынап көргеннен және түзеткеннен кейін бұл әдістемені Қазақстан экономикасының басқа салаларына қолдану керек. Осылайша агроөнеркәсіптік секторға тартылған инвестициялар елге экономиканы әртараптандыруға, экономикалық өсу қарқынын жеделдетуге және жұмыспен қамту деңгейін арттыруға мүмкіндік береді.</w:t>
      </w:r>
    </w:p>
    <w:p w:rsidR="00343FDF" w:rsidRDefault="00343FDF" w:rsidP="00343FDF">
      <w:pPr>
        <w:spacing w:after="0"/>
        <w:ind w:firstLine="708"/>
        <w:jc w:val="both"/>
        <w:rPr>
          <w:rFonts w:ascii="Arial" w:hAnsi="Arial" w:cs="Arial"/>
          <w:sz w:val="28"/>
          <w:szCs w:val="28"/>
          <w:lang w:val="kk-KZ"/>
        </w:rPr>
      </w:pPr>
      <w:r w:rsidRPr="00343FDF">
        <w:rPr>
          <w:rFonts w:ascii="Arial" w:hAnsi="Arial" w:cs="Arial"/>
          <w:sz w:val="28"/>
          <w:szCs w:val="28"/>
          <w:lang w:val="kk-KZ"/>
        </w:rPr>
        <w:t xml:space="preserve">Қазақстанның агроөнеркәсіптік секторын инвестициялар үшін неғұрлым тартымды ету үшін қолайлы инвестициялық орта құру, сондай-ақ инвесторлар үшін ашықтық пен кепілдіктерді қамтамасыз ету </w:t>
      </w:r>
      <w:r>
        <w:rPr>
          <w:rFonts w:ascii="Arial" w:hAnsi="Arial" w:cs="Arial"/>
          <w:sz w:val="28"/>
          <w:szCs w:val="28"/>
          <w:lang w:val="kk-KZ"/>
        </w:rPr>
        <w:t>өте маңы</w:t>
      </w:r>
      <w:r w:rsidRPr="00343FDF">
        <w:rPr>
          <w:rFonts w:ascii="Arial" w:hAnsi="Arial" w:cs="Arial"/>
          <w:sz w:val="28"/>
          <w:szCs w:val="28"/>
          <w:lang w:val="kk-KZ"/>
        </w:rPr>
        <w:t>ды.</w:t>
      </w:r>
    </w:p>
    <w:p w:rsidR="00343FDF" w:rsidRDefault="00343FDF" w:rsidP="00343FDF">
      <w:pPr>
        <w:spacing w:after="0"/>
        <w:ind w:firstLine="708"/>
        <w:jc w:val="both"/>
        <w:rPr>
          <w:rFonts w:ascii="Arial" w:hAnsi="Arial" w:cs="Arial"/>
          <w:sz w:val="28"/>
          <w:szCs w:val="28"/>
          <w:lang w:val="kk-KZ"/>
        </w:rPr>
      </w:pPr>
    </w:p>
    <w:p w:rsidR="00343FDF" w:rsidRDefault="00343FDF" w:rsidP="00356DE5">
      <w:pPr>
        <w:spacing w:after="0"/>
        <w:jc w:val="both"/>
        <w:rPr>
          <w:rFonts w:ascii="Arial" w:hAnsi="Arial" w:cs="Arial"/>
          <w:sz w:val="28"/>
          <w:szCs w:val="28"/>
          <w:lang w:val="kk-KZ"/>
        </w:rPr>
      </w:pPr>
    </w:p>
    <w:p w:rsidR="00343FDF" w:rsidRPr="00343FDF" w:rsidRDefault="00343FDF" w:rsidP="00343FDF">
      <w:pPr>
        <w:spacing w:after="0"/>
        <w:ind w:firstLine="708"/>
        <w:jc w:val="center"/>
        <w:rPr>
          <w:rFonts w:ascii="Arial" w:hAnsi="Arial" w:cs="Arial"/>
          <w:b/>
          <w:bCs/>
          <w:sz w:val="28"/>
          <w:szCs w:val="28"/>
          <w:lang w:val="kk-KZ"/>
        </w:rPr>
      </w:pPr>
      <w:r w:rsidRPr="00343FDF">
        <w:rPr>
          <w:rFonts w:ascii="Arial" w:hAnsi="Arial" w:cs="Arial"/>
          <w:b/>
          <w:bCs/>
          <w:sz w:val="28"/>
          <w:szCs w:val="28"/>
          <w:lang w:val="kk-KZ"/>
        </w:rPr>
        <w:t>Пайдаланылған</w:t>
      </w:r>
      <w:r>
        <w:rPr>
          <w:rFonts w:ascii="Arial" w:hAnsi="Arial" w:cs="Arial"/>
          <w:b/>
          <w:bCs/>
          <w:sz w:val="28"/>
          <w:szCs w:val="28"/>
          <w:lang w:val="kk-KZ"/>
        </w:rPr>
        <w:t xml:space="preserve"> </w:t>
      </w:r>
      <w:r w:rsidR="00E31723">
        <w:rPr>
          <w:rFonts w:ascii="Arial" w:hAnsi="Arial" w:cs="Arial"/>
          <w:b/>
          <w:bCs/>
          <w:sz w:val="28"/>
          <w:szCs w:val="28"/>
          <w:lang w:val="kk-KZ"/>
        </w:rPr>
        <w:t>дереккөздер.</w:t>
      </w:r>
    </w:p>
    <w:p w:rsidR="00343FDF" w:rsidRDefault="00343FDF" w:rsidP="00356DE5">
      <w:pPr>
        <w:spacing w:after="0"/>
        <w:rPr>
          <w:rFonts w:ascii="Arial" w:hAnsi="Arial" w:cs="Arial"/>
          <w:sz w:val="28"/>
          <w:szCs w:val="28"/>
          <w:lang w:val="kk-KZ"/>
        </w:rPr>
      </w:pPr>
    </w:p>
    <w:p w:rsidR="00343FDF" w:rsidRPr="00356DE5" w:rsidRDefault="00356DE5" w:rsidP="00343FDF">
      <w:pPr>
        <w:pStyle w:val="a5"/>
        <w:numPr>
          <w:ilvl w:val="0"/>
          <w:numId w:val="2"/>
        </w:numPr>
        <w:spacing w:after="0" w:line="240" w:lineRule="auto"/>
        <w:ind w:right="-340"/>
        <w:jc w:val="both"/>
        <w:rPr>
          <w:rFonts w:ascii="Arial" w:hAnsi="Arial" w:cs="Arial"/>
          <w:b/>
          <w:sz w:val="28"/>
          <w:szCs w:val="28"/>
          <w:lang w:val="kk-KZ"/>
        </w:rPr>
      </w:pPr>
      <w:r w:rsidRPr="00356DE5">
        <w:rPr>
          <w:rFonts w:ascii="Arial" w:hAnsi="Arial" w:cs="Arial"/>
          <w:b/>
          <w:sz w:val="28"/>
          <w:szCs w:val="28"/>
          <w:lang w:val="kk-KZ"/>
        </w:rPr>
        <w:t>Аграрлық жаңалықтар</w:t>
      </w:r>
      <w:r w:rsidR="00343FDF" w:rsidRPr="00356DE5">
        <w:rPr>
          <w:rFonts w:ascii="Arial" w:hAnsi="Arial" w:cs="Arial"/>
          <w:b/>
          <w:sz w:val="28"/>
          <w:szCs w:val="28"/>
          <w:lang w:val="kk-KZ"/>
        </w:rPr>
        <w:t xml:space="preserve">// </w:t>
      </w:r>
      <w:r>
        <w:rPr>
          <w:rFonts w:ascii="Arial" w:hAnsi="Arial" w:cs="Arial"/>
          <w:b/>
          <w:sz w:val="28"/>
          <w:szCs w:val="28"/>
          <w:lang w:val="kk-KZ"/>
        </w:rPr>
        <w:t xml:space="preserve">Ауыл шаруашылығы </w:t>
      </w:r>
      <w:r w:rsidRPr="00356DE5">
        <w:rPr>
          <w:rFonts w:ascii="Arial" w:hAnsi="Arial" w:cs="Arial"/>
          <w:b/>
          <w:sz w:val="28"/>
          <w:szCs w:val="28"/>
          <w:lang w:val="kk-KZ"/>
        </w:rPr>
        <w:t>журнал</w:t>
      </w:r>
      <w:r>
        <w:rPr>
          <w:rFonts w:ascii="Arial" w:hAnsi="Arial" w:cs="Arial"/>
          <w:b/>
          <w:sz w:val="28"/>
          <w:szCs w:val="28"/>
          <w:lang w:val="kk-KZ"/>
        </w:rPr>
        <w:t>ы</w:t>
      </w:r>
      <w:r w:rsidRPr="00356DE5">
        <w:rPr>
          <w:rFonts w:ascii="Arial" w:hAnsi="Arial" w:cs="Arial"/>
          <w:b/>
          <w:sz w:val="28"/>
          <w:szCs w:val="28"/>
          <w:lang w:val="kk-KZ"/>
        </w:rPr>
        <w:t xml:space="preserve"> «Аграр</w:t>
      </w:r>
      <w:r>
        <w:rPr>
          <w:rFonts w:ascii="Arial" w:hAnsi="Arial" w:cs="Arial"/>
          <w:b/>
          <w:sz w:val="28"/>
          <w:szCs w:val="28"/>
          <w:lang w:val="kk-KZ"/>
        </w:rPr>
        <w:t>лық сектор</w:t>
      </w:r>
      <w:r w:rsidR="00E31723">
        <w:rPr>
          <w:rFonts w:ascii="Arial" w:hAnsi="Arial" w:cs="Arial"/>
          <w:b/>
          <w:sz w:val="28"/>
          <w:szCs w:val="28"/>
          <w:lang w:val="kk-KZ"/>
        </w:rPr>
        <w:t>» А. Ходжаев.</w:t>
      </w:r>
      <w:r w:rsidR="00343FDF" w:rsidRPr="00356DE5">
        <w:rPr>
          <w:rFonts w:ascii="Arial" w:hAnsi="Arial" w:cs="Arial"/>
          <w:b/>
          <w:sz w:val="28"/>
          <w:szCs w:val="28"/>
          <w:lang w:val="kk-KZ"/>
        </w:rPr>
        <w:t xml:space="preserve"> </w:t>
      </w:r>
    </w:p>
    <w:p w:rsidR="00343FDF" w:rsidRPr="00917FD4" w:rsidRDefault="00356DE5" w:rsidP="00343FDF">
      <w:pPr>
        <w:pStyle w:val="a5"/>
        <w:numPr>
          <w:ilvl w:val="0"/>
          <w:numId w:val="2"/>
        </w:numPr>
        <w:spacing w:after="0" w:line="240" w:lineRule="auto"/>
        <w:ind w:right="-340"/>
        <w:jc w:val="both"/>
        <w:rPr>
          <w:rFonts w:ascii="Arial" w:hAnsi="Arial" w:cs="Arial"/>
          <w:b/>
          <w:sz w:val="28"/>
          <w:szCs w:val="28"/>
          <w:lang w:val="kk-KZ"/>
        </w:rPr>
      </w:pPr>
      <w:r w:rsidRPr="00E31723">
        <w:rPr>
          <w:rFonts w:ascii="Arial" w:hAnsi="Arial" w:cs="Arial"/>
          <w:b/>
          <w:sz w:val="28"/>
          <w:szCs w:val="28"/>
          <w:lang w:val="kk-KZ"/>
        </w:rPr>
        <w:t xml:space="preserve">Экономика секторлары бойынша негізгі капиталға инвестицияларға шолу </w:t>
      </w:r>
      <w:r>
        <w:rPr>
          <w:rFonts w:ascii="Arial" w:hAnsi="Arial" w:cs="Arial"/>
          <w:b/>
          <w:sz w:val="28"/>
          <w:szCs w:val="28"/>
          <w:lang w:val="kk-KZ"/>
        </w:rPr>
        <w:t xml:space="preserve">. </w:t>
      </w:r>
      <w:r w:rsidR="00343FDF" w:rsidRPr="00E31723">
        <w:rPr>
          <w:rFonts w:ascii="Arial" w:hAnsi="Arial" w:cs="Arial"/>
          <w:b/>
          <w:sz w:val="28"/>
          <w:szCs w:val="28"/>
          <w:lang w:val="kk-KZ"/>
        </w:rPr>
        <w:t>РК/ ТОО «RANKING. KZ». - 2013-2018.</w:t>
      </w:r>
    </w:p>
    <w:p w:rsidR="00343FDF" w:rsidRPr="00917FD4" w:rsidRDefault="00985426" w:rsidP="00343FDF">
      <w:pPr>
        <w:pStyle w:val="a5"/>
        <w:numPr>
          <w:ilvl w:val="0"/>
          <w:numId w:val="2"/>
        </w:numPr>
        <w:spacing w:after="0" w:line="240" w:lineRule="auto"/>
        <w:ind w:right="-340"/>
        <w:jc w:val="both"/>
        <w:rPr>
          <w:rFonts w:ascii="Arial" w:hAnsi="Arial" w:cs="Arial"/>
          <w:b/>
          <w:sz w:val="28"/>
          <w:szCs w:val="28"/>
          <w:lang w:val="kk-KZ"/>
        </w:rPr>
      </w:pPr>
      <w:r w:rsidRPr="00985426">
        <w:rPr>
          <w:rFonts w:ascii="Arial" w:hAnsi="Arial" w:cs="Arial"/>
          <w:b/>
          <w:sz w:val="28"/>
          <w:szCs w:val="28"/>
          <w:lang w:val="kk-KZ"/>
        </w:rPr>
        <w:t>Өңірлер бөлінісінде қазақстандық өңделген өнімді экспорттау үшін әлеуетті мүмкіндіктерді талдау</w:t>
      </w:r>
      <w:r w:rsidR="00343FDF" w:rsidRPr="00985426">
        <w:rPr>
          <w:rFonts w:ascii="Arial" w:hAnsi="Arial" w:cs="Arial"/>
          <w:b/>
          <w:sz w:val="28"/>
          <w:szCs w:val="28"/>
          <w:lang w:val="kk-KZ"/>
        </w:rPr>
        <w:t>. / АО «</w:t>
      </w:r>
      <w:r w:rsidR="00343FDF" w:rsidRPr="00917FD4">
        <w:rPr>
          <w:rFonts w:ascii="Arial" w:hAnsi="Arial" w:cs="Arial"/>
          <w:b/>
          <w:sz w:val="28"/>
          <w:szCs w:val="28"/>
          <w:lang w:val="kk-KZ"/>
        </w:rPr>
        <w:t>НК</w:t>
      </w:r>
      <w:r w:rsidR="00343FDF" w:rsidRPr="00985426">
        <w:rPr>
          <w:rFonts w:ascii="Arial" w:hAnsi="Arial" w:cs="Arial"/>
          <w:b/>
          <w:sz w:val="28"/>
          <w:szCs w:val="28"/>
          <w:lang w:val="kk-KZ"/>
        </w:rPr>
        <w:t xml:space="preserve"> «KAZAKH INVEST».</w:t>
      </w:r>
    </w:p>
    <w:p w:rsidR="00343FDF" w:rsidRPr="00917FD4" w:rsidRDefault="00985426" w:rsidP="00343FDF">
      <w:pPr>
        <w:pStyle w:val="a5"/>
        <w:numPr>
          <w:ilvl w:val="0"/>
          <w:numId w:val="2"/>
        </w:numPr>
        <w:spacing w:after="0" w:line="240" w:lineRule="auto"/>
        <w:ind w:right="-340"/>
        <w:jc w:val="both"/>
        <w:rPr>
          <w:rFonts w:ascii="Arial" w:hAnsi="Arial" w:cs="Arial"/>
          <w:b/>
          <w:sz w:val="28"/>
          <w:szCs w:val="28"/>
          <w:lang w:val="kk-KZ"/>
        </w:rPr>
      </w:pPr>
      <w:r w:rsidRPr="006D35BA">
        <w:rPr>
          <w:rFonts w:ascii="Arial" w:hAnsi="Arial" w:cs="Arial"/>
          <w:b/>
          <w:sz w:val="28"/>
          <w:szCs w:val="28"/>
          <w:lang w:val="kk-KZ"/>
        </w:rPr>
        <w:t>Қазақстанның агроөнеркәсіптік кешенінің өндірістік-өткізу</w:t>
      </w:r>
      <w:r w:rsidR="00E31723">
        <w:rPr>
          <w:rFonts w:ascii="Arial" w:hAnsi="Arial" w:cs="Arial"/>
          <w:b/>
          <w:sz w:val="28"/>
          <w:szCs w:val="28"/>
          <w:lang w:val="kk-KZ"/>
        </w:rPr>
        <w:t xml:space="preserve"> тізбегіне инвестициялар тарту. Антонио Сомма </w:t>
      </w:r>
      <w:r w:rsidRPr="00E31723">
        <w:rPr>
          <w:rFonts w:ascii="Arial" w:hAnsi="Arial" w:cs="Arial"/>
          <w:b/>
          <w:sz w:val="28"/>
          <w:szCs w:val="28"/>
          <w:lang w:val="kk-KZ"/>
        </w:rPr>
        <w:t>2013 ж.</w:t>
      </w:r>
    </w:p>
    <w:p w:rsidR="00343FDF" w:rsidRPr="00343FDF" w:rsidRDefault="00985426" w:rsidP="00985426">
      <w:pPr>
        <w:spacing w:after="0"/>
        <w:rPr>
          <w:rFonts w:ascii="Arial" w:hAnsi="Arial" w:cs="Arial"/>
          <w:sz w:val="28"/>
          <w:szCs w:val="28"/>
          <w:lang w:val="kk-KZ"/>
        </w:rPr>
      </w:pPr>
      <w:r>
        <w:rPr>
          <w:rFonts w:ascii="Arial" w:hAnsi="Arial" w:cs="Arial"/>
          <w:b/>
          <w:sz w:val="28"/>
          <w:szCs w:val="28"/>
          <w:lang w:val="kk-KZ"/>
        </w:rPr>
        <w:t xml:space="preserve">     </w:t>
      </w:r>
      <w:r w:rsidRPr="00985426">
        <w:rPr>
          <w:rFonts w:ascii="Arial" w:hAnsi="Arial" w:cs="Arial"/>
          <w:b/>
          <w:sz w:val="28"/>
          <w:szCs w:val="28"/>
          <w:lang w:val="kk-KZ"/>
        </w:rPr>
        <w:t xml:space="preserve">5. </w:t>
      </w:r>
      <w:r>
        <w:rPr>
          <w:rFonts w:ascii="Arial" w:hAnsi="Arial" w:cs="Arial"/>
          <w:b/>
          <w:sz w:val="28"/>
          <w:szCs w:val="28"/>
          <w:lang w:val="kk-KZ"/>
        </w:rPr>
        <w:t xml:space="preserve"> </w:t>
      </w:r>
      <w:r w:rsidRPr="00985426">
        <w:rPr>
          <w:rFonts w:ascii="Arial" w:hAnsi="Arial" w:cs="Arial"/>
          <w:b/>
          <w:sz w:val="28"/>
          <w:szCs w:val="28"/>
          <w:lang w:val="kk-KZ"/>
        </w:rPr>
        <w:t>Аграрлық саясат: іске асыру тетігі</w:t>
      </w:r>
      <w:r>
        <w:rPr>
          <w:rFonts w:ascii="Arial" w:hAnsi="Arial" w:cs="Arial"/>
          <w:b/>
          <w:sz w:val="28"/>
          <w:szCs w:val="28"/>
          <w:lang w:val="kk-KZ"/>
        </w:rPr>
        <w:t>, 2019 ж.</w:t>
      </w:r>
    </w:p>
    <w:sectPr w:rsidR="00343FDF" w:rsidRPr="00343FDF" w:rsidSect="00C16E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B24B7"/>
    <w:multiLevelType w:val="hybridMultilevel"/>
    <w:tmpl w:val="FD66FF16"/>
    <w:lvl w:ilvl="0" w:tplc="15BC19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01457EB"/>
    <w:multiLevelType w:val="hybridMultilevel"/>
    <w:tmpl w:val="5628CA3A"/>
    <w:lvl w:ilvl="0" w:tplc="9FA2BC4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418D2"/>
    <w:rsid w:val="002337B3"/>
    <w:rsid w:val="002928A2"/>
    <w:rsid w:val="002D7CE3"/>
    <w:rsid w:val="003418D2"/>
    <w:rsid w:val="00343FDF"/>
    <w:rsid w:val="00356DE5"/>
    <w:rsid w:val="00380D72"/>
    <w:rsid w:val="006A0942"/>
    <w:rsid w:val="006D35BA"/>
    <w:rsid w:val="008A16B1"/>
    <w:rsid w:val="00985426"/>
    <w:rsid w:val="009D48B9"/>
    <w:rsid w:val="00B13FA6"/>
    <w:rsid w:val="00BB2246"/>
    <w:rsid w:val="00C16E64"/>
    <w:rsid w:val="00E317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E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2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2246"/>
    <w:rPr>
      <w:rFonts w:ascii="Tahoma" w:hAnsi="Tahoma" w:cs="Tahoma"/>
      <w:sz w:val="16"/>
      <w:szCs w:val="16"/>
    </w:rPr>
  </w:style>
  <w:style w:type="paragraph" w:styleId="a5">
    <w:name w:val="List Paragraph"/>
    <w:basedOn w:val="a"/>
    <w:uiPriority w:val="34"/>
    <w:qFormat/>
    <w:rsid w:val="00380D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2024-02-20T06:04:00Z</dcterms:created>
  <dcterms:modified xsi:type="dcterms:W3CDTF">2024-02-20T10:37:00Z</dcterms:modified>
</cp:coreProperties>
</file>